
<file path=[Content_Types].xml><?xml version="1.0" encoding="utf-8"?>
<Types xmlns="http://schemas.openxmlformats.org/package/2006/content-types">
  <Default Extension="xml" ContentType="application/xml"/>
  <Default Extension="rels" ContentType="application/vnd.openxmlformats-package.relationships+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EF29F6" w14:textId="77777777" w:rsidR="004C0BBC" w:rsidRPr="00176A8C" w:rsidRDefault="004C0BBC" w:rsidP="00176A8C">
      <w:pPr>
        <w:jc w:val="center"/>
        <w:rPr>
          <w:rFonts w:ascii="Times New Roman" w:hAnsi="Times New Roman" w:cs="Times New Roman"/>
          <w:b/>
          <w:sz w:val="24"/>
          <w:szCs w:val="24"/>
        </w:rPr>
      </w:pPr>
      <w:r w:rsidRPr="00176A8C">
        <w:rPr>
          <w:rFonts w:ascii="Times New Roman" w:hAnsi="Times New Roman" w:cs="Times New Roman"/>
          <w:b/>
          <w:sz w:val="24"/>
          <w:szCs w:val="24"/>
        </w:rPr>
        <w:t>Scientific review what works in age management</w:t>
      </w:r>
    </w:p>
    <w:p w14:paraId="772999BB" w14:textId="77777777" w:rsidR="00845D34" w:rsidRDefault="00F0749F" w:rsidP="00845D34">
      <w:pPr>
        <w:jc w:val="center"/>
        <w:rPr>
          <w:rFonts w:ascii="Times New Roman" w:hAnsi="Times New Roman" w:cs="Times New Roman"/>
          <w:b/>
          <w:sz w:val="24"/>
          <w:szCs w:val="24"/>
        </w:rPr>
      </w:pPr>
      <w:r>
        <w:rPr>
          <w:rFonts w:ascii="Times New Roman" w:hAnsi="Times New Roman" w:cs="Times New Roman"/>
          <w:b/>
          <w:sz w:val="24"/>
          <w:szCs w:val="24"/>
        </w:rPr>
        <w:t>SLOVAKIA</w:t>
      </w:r>
    </w:p>
    <w:p w14:paraId="11FB9332" w14:textId="77777777" w:rsidR="0002228D" w:rsidRDefault="0002228D" w:rsidP="00845D34">
      <w:pPr>
        <w:jc w:val="center"/>
        <w:rPr>
          <w:rFonts w:ascii="Times New Roman" w:hAnsi="Times New Roman" w:cs="Times New Roman"/>
          <w:b/>
          <w:sz w:val="24"/>
          <w:szCs w:val="24"/>
        </w:rPr>
      </w:pPr>
    </w:p>
    <w:p w14:paraId="7B4AAD2B" w14:textId="77777777" w:rsidR="00E3378B" w:rsidRDefault="00E3378B" w:rsidP="00E3378B">
      <w:pPr>
        <w:pStyle w:val="ListParagraph"/>
        <w:numPr>
          <w:ilvl w:val="0"/>
          <w:numId w:val="1"/>
        </w:numPr>
        <w:rPr>
          <w:rFonts w:ascii="Times New Roman" w:hAnsi="Times New Roman" w:cs="Times New Roman"/>
          <w:b/>
          <w:sz w:val="24"/>
          <w:szCs w:val="24"/>
        </w:rPr>
      </w:pPr>
      <w:r w:rsidRPr="008D59CA">
        <w:rPr>
          <w:rFonts w:ascii="Times New Roman" w:hAnsi="Times New Roman" w:cs="Times New Roman"/>
          <w:b/>
          <w:sz w:val="24"/>
          <w:szCs w:val="24"/>
        </w:rPr>
        <w:t xml:space="preserve">Introduction to age management in </w:t>
      </w:r>
      <w:r w:rsidR="007C3FD6">
        <w:rPr>
          <w:rFonts w:ascii="Times New Roman" w:hAnsi="Times New Roman" w:cs="Times New Roman"/>
          <w:b/>
          <w:sz w:val="24"/>
          <w:szCs w:val="24"/>
        </w:rPr>
        <w:t>Slovakia</w:t>
      </w:r>
    </w:p>
    <w:p w14:paraId="7AE239D0" w14:textId="77777777" w:rsidR="007132F2" w:rsidRPr="008D59CA" w:rsidRDefault="007132F2" w:rsidP="007132F2">
      <w:pPr>
        <w:pStyle w:val="ListParagraph"/>
        <w:ind w:left="360"/>
        <w:rPr>
          <w:rFonts w:ascii="Times New Roman" w:hAnsi="Times New Roman" w:cs="Times New Roman"/>
          <w:b/>
          <w:sz w:val="24"/>
          <w:szCs w:val="24"/>
        </w:rPr>
      </w:pPr>
    </w:p>
    <w:p w14:paraId="53D0CFAE" w14:textId="77777777" w:rsidR="008D59CA" w:rsidRDefault="008D59CA" w:rsidP="008D59CA">
      <w:pPr>
        <w:pStyle w:val="ListParagraph"/>
        <w:ind w:left="360"/>
        <w:jc w:val="both"/>
        <w:rPr>
          <w:rFonts w:ascii="Times New Roman" w:hAnsi="Times New Roman" w:cs="Times New Roman"/>
          <w:sz w:val="24"/>
          <w:szCs w:val="24"/>
        </w:rPr>
      </w:pPr>
      <w:r w:rsidRPr="008D59CA">
        <w:rPr>
          <w:rFonts w:ascii="Times New Roman" w:hAnsi="Times New Roman" w:cs="Times New Roman"/>
          <w:sz w:val="24"/>
          <w:szCs w:val="24"/>
        </w:rPr>
        <w:t xml:space="preserve">Slovakia experienced significant demographic growth between 1960 and 1989. During this period, birth rates were very high and almost 80,000 children were born every year, even more than 100,000. </w:t>
      </w:r>
      <w:r>
        <w:rPr>
          <w:rFonts w:ascii="Times New Roman" w:hAnsi="Times New Roman" w:cs="Times New Roman"/>
          <w:sz w:val="24"/>
          <w:szCs w:val="24"/>
        </w:rPr>
        <w:t>The i</w:t>
      </w:r>
      <w:r w:rsidRPr="008D59CA">
        <w:rPr>
          <w:rFonts w:ascii="Times New Roman" w:hAnsi="Times New Roman" w:cs="Times New Roman"/>
          <w:sz w:val="24"/>
          <w:szCs w:val="24"/>
        </w:rPr>
        <w:t>ncreased population numbers benefit the economy of the state, as all of these people bring new consumption.</w:t>
      </w:r>
      <w:r>
        <w:rPr>
          <w:rFonts w:ascii="Times New Roman" w:hAnsi="Times New Roman" w:cs="Times New Roman"/>
          <w:sz w:val="24"/>
          <w:szCs w:val="24"/>
        </w:rPr>
        <w:t xml:space="preserve"> </w:t>
      </w:r>
      <w:r w:rsidRPr="008D59CA">
        <w:rPr>
          <w:rFonts w:ascii="Times New Roman" w:hAnsi="Times New Roman" w:cs="Times New Roman"/>
          <w:sz w:val="24"/>
          <w:szCs w:val="24"/>
        </w:rPr>
        <w:t>People born in these years form a population of economically active age</w:t>
      </w:r>
      <w:r>
        <w:rPr>
          <w:rFonts w:ascii="Times New Roman" w:hAnsi="Times New Roman" w:cs="Times New Roman"/>
          <w:sz w:val="24"/>
          <w:szCs w:val="24"/>
        </w:rPr>
        <w:t xml:space="preserve"> people</w:t>
      </w:r>
      <w:r w:rsidRPr="008D59CA">
        <w:rPr>
          <w:rFonts w:ascii="Times New Roman" w:hAnsi="Times New Roman" w:cs="Times New Roman"/>
          <w:sz w:val="24"/>
          <w:szCs w:val="24"/>
        </w:rPr>
        <w:t>. This high number of working-age people and their impact on the economy can be termed the demographic dividend.</w:t>
      </w:r>
      <w:r>
        <w:rPr>
          <w:rFonts w:ascii="Times New Roman" w:hAnsi="Times New Roman" w:cs="Times New Roman"/>
          <w:sz w:val="24"/>
          <w:szCs w:val="24"/>
        </w:rPr>
        <w:t xml:space="preserve"> </w:t>
      </w:r>
      <w:r w:rsidRPr="008D59CA">
        <w:rPr>
          <w:rFonts w:ascii="Times New Roman" w:hAnsi="Times New Roman" w:cs="Times New Roman"/>
          <w:sz w:val="24"/>
          <w:szCs w:val="24"/>
        </w:rPr>
        <w:t>Demographic dividend is not a long-term sustainable phenomenon but is limited in time. In the short term, Slovakia will deplete the possibilities of using the demographic dividend and will face the impact of population aging or even diminishing the population. This challenge is faced not only by Slovakia itself, but by most European countries.</w:t>
      </w:r>
    </w:p>
    <w:p w14:paraId="0CBC2E71" w14:textId="77777777" w:rsidR="008D59CA" w:rsidRDefault="008D59CA" w:rsidP="008D59CA">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As in neighbouring countries, t</w:t>
      </w:r>
      <w:r w:rsidRPr="008D59CA">
        <w:rPr>
          <w:rFonts w:ascii="Times New Roman" w:hAnsi="Times New Roman" w:cs="Times New Roman"/>
          <w:sz w:val="24"/>
          <w:szCs w:val="24"/>
        </w:rPr>
        <w:t xml:space="preserve">he most characteristic feature of the current demographic situation in the </w:t>
      </w:r>
      <w:r>
        <w:rPr>
          <w:rFonts w:ascii="Times New Roman" w:hAnsi="Times New Roman" w:cs="Times New Roman"/>
          <w:sz w:val="24"/>
          <w:szCs w:val="24"/>
        </w:rPr>
        <w:t>Slovak</w:t>
      </w:r>
      <w:r w:rsidRPr="008D59CA">
        <w:rPr>
          <w:rFonts w:ascii="Times New Roman" w:hAnsi="Times New Roman" w:cs="Times New Roman"/>
          <w:sz w:val="24"/>
          <w:szCs w:val="24"/>
        </w:rPr>
        <w:t xml:space="preserve"> Republic is aging of the population. This is </w:t>
      </w:r>
      <w:r>
        <w:rPr>
          <w:rFonts w:ascii="Times New Roman" w:hAnsi="Times New Roman" w:cs="Times New Roman"/>
          <w:sz w:val="24"/>
          <w:szCs w:val="24"/>
        </w:rPr>
        <w:t xml:space="preserve">mainly </w:t>
      </w:r>
      <w:r w:rsidRPr="008D59CA">
        <w:rPr>
          <w:rFonts w:ascii="Times New Roman" w:hAnsi="Times New Roman" w:cs="Times New Roman"/>
          <w:sz w:val="24"/>
          <w:szCs w:val="24"/>
        </w:rPr>
        <w:t>due to two factors: reduced fertility, improving the health status of the population</w:t>
      </w:r>
      <w:r>
        <w:rPr>
          <w:rFonts w:ascii="Times New Roman" w:hAnsi="Times New Roman" w:cs="Times New Roman"/>
          <w:sz w:val="24"/>
          <w:szCs w:val="24"/>
        </w:rPr>
        <w:t xml:space="preserve"> causing </w:t>
      </w:r>
      <w:r w:rsidRPr="008D59CA">
        <w:rPr>
          <w:rFonts w:ascii="Times New Roman" w:hAnsi="Times New Roman" w:cs="Times New Roman"/>
          <w:sz w:val="24"/>
          <w:szCs w:val="24"/>
        </w:rPr>
        <w:t>higher life expectancy.</w:t>
      </w:r>
    </w:p>
    <w:p w14:paraId="2A4E4B91" w14:textId="77777777" w:rsidR="009C7C1E" w:rsidRDefault="009C7C1E" w:rsidP="008D59CA">
      <w:pPr>
        <w:pStyle w:val="ListParagraph"/>
        <w:ind w:left="360"/>
        <w:jc w:val="both"/>
        <w:rPr>
          <w:rFonts w:ascii="Times New Roman" w:hAnsi="Times New Roman" w:cs="Times New Roman"/>
          <w:sz w:val="24"/>
          <w:szCs w:val="24"/>
        </w:rPr>
      </w:pPr>
    </w:p>
    <w:p w14:paraId="18B5BB17" w14:textId="77777777" w:rsidR="009C7C1E" w:rsidRPr="009C7C1E" w:rsidRDefault="009C7C1E" w:rsidP="009C7C1E">
      <w:pPr>
        <w:pStyle w:val="ListParagraph"/>
        <w:ind w:left="360"/>
        <w:jc w:val="both"/>
        <w:rPr>
          <w:rFonts w:ascii="Times New Roman" w:hAnsi="Times New Roman" w:cs="Times New Roman"/>
          <w:sz w:val="24"/>
          <w:szCs w:val="24"/>
        </w:rPr>
      </w:pPr>
      <w:r w:rsidRPr="009C7C1E">
        <w:rPr>
          <w:rFonts w:ascii="Times New Roman" w:hAnsi="Times New Roman" w:cs="Times New Roman"/>
          <w:sz w:val="24"/>
          <w:szCs w:val="24"/>
        </w:rPr>
        <w:t>The National Programme for Active Ageing notes that while the EU will be missing 15 % of the workforce due to the</w:t>
      </w:r>
      <w:r w:rsidR="00F0749F">
        <w:rPr>
          <w:rFonts w:ascii="Times New Roman" w:hAnsi="Times New Roman" w:cs="Times New Roman"/>
          <w:sz w:val="24"/>
          <w:szCs w:val="24"/>
        </w:rPr>
        <w:t xml:space="preserve"> ageing of the population in 2050, Slovakia will lack up to 21</w:t>
      </w:r>
      <w:r w:rsidRPr="009C7C1E">
        <w:rPr>
          <w:rFonts w:ascii="Times New Roman" w:hAnsi="Times New Roman" w:cs="Times New Roman"/>
          <w:sz w:val="24"/>
          <w:szCs w:val="24"/>
        </w:rPr>
        <w:t>% of the workforce.</w:t>
      </w:r>
      <w:r w:rsidR="00F0749F">
        <w:rPr>
          <w:rFonts w:ascii="Times New Roman" w:hAnsi="Times New Roman" w:cs="Times New Roman"/>
          <w:sz w:val="24"/>
          <w:szCs w:val="24"/>
        </w:rPr>
        <w:t xml:space="preserve"> </w:t>
      </w:r>
      <w:r w:rsidRPr="009C7C1E">
        <w:rPr>
          <w:rFonts w:ascii="Times New Roman" w:hAnsi="Times New Roman" w:cs="Times New Roman"/>
          <w:sz w:val="24"/>
          <w:szCs w:val="24"/>
        </w:rPr>
        <w:t xml:space="preserve">The Slovak </w:t>
      </w:r>
      <w:r w:rsidR="00F0749F">
        <w:rPr>
          <w:rFonts w:ascii="Times New Roman" w:hAnsi="Times New Roman" w:cs="Times New Roman"/>
          <w:sz w:val="24"/>
          <w:szCs w:val="24"/>
        </w:rPr>
        <w:t>r</w:t>
      </w:r>
      <w:r w:rsidRPr="009C7C1E">
        <w:rPr>
          <w:rFonts w:ascii="Times New Roman" w:hAnsi="Times New Roman" w:cs="Times New Roman"/>
          <w:sz w:val="24"/>
          <w:szCs w:val="24"/>
        </w:rPr>
        <w:t>epublic will grow older and there is a well-founded assumption that it will also be less numerous and ethnically poorer.</w:t>
      </w:r>
    </w:p>
    <w:p w14:paraId="0ED72ACA" w14:textId="77777777" w:rsidR="009C7C1E" w:rsidRPr="009C7C1E" w:rsidRDefault="009C7C1E" w:rsidP="009C7C1E">
      <w:pPr>
        <w:pStyle w:val="ListParagraph"/>
        <w:ind w:left="360"/>
        <w:jc w:val="both"/>
        <w:rPr>
          <w:rFonts w:ascii="Times New Roman" w:hAnsi="Times New Roman" w:cs="Times New Roman"/>
          <w:sz w:val="24"/>
          <w:szCs w:val="24"/>
        </w:rPr>
      </w:pPr>
    </w:p>
    <w:p w14:paraId="6F913B28" w14:textId="77777777" w:rsidR="009C7C1E" w:rsidRPr="009C7C1E" w:rsidRDefault="009C7C1E" w:rsidP="009C7C1E">
      <w:pPr>
        <w:pStyle w:val="ListParagraph"/>
        <w:ind w:left="360"/>
        <w:jc w:val="both"/>
        <w:rPr>
          <w:rFonts w:ascii="Times New Roman" w:hAnsi="Times New Roman" w:cs="Times New Roman"/>
          <w:sz w:val="24"/>
          <w:szCs w:val="24"/>
        </w:rPr>
      </w:pPr>
      <w:r w:rsidRPr="009C7C1E">
        <w:rPr>
          <w:rFonts w:ascii="Times New Roman" w:hAnsi="Times New Roman" w:cs="Times New Roman"/>
          <w:sz w:val="24"/>
          <w:szCs w:val="24"/>
        </w:rPr>
        <w:t>Aging population will result in a number of significant changes in the state administration and politics that will include the changes to the content of political programmes (the age structure of the population dramatically changes and the political views of older workers will be a key to success) and changes in the pension and healthcare systems as well as in the perception of the role of lifelong education and learning.</w:t>
      </w:r>
    </w:p>
    <w:p w14:paraId="31975B14" w14:textId="77777777" w:rsidR="009C7C1E" w:rsidRPr="009C7C1E" w:rsidRDefault="009C7C1E" w:rsidP="009C7C1E">
      <w:pPr>
        <w:pStyle w:val="ListParagraph"/>
        <w:ind w:left="360"/>
        <w:jc w:val="both"/>
        <w:rPr>
          <w:rFonts w:ascii="Times New Roman" w:hAnsi="Times New Roman" w:cs="Times New Roman"/>
          <w:sz w:val="24"/>
          <w:szCs w:val="24"/>
        </w:rPr>
      </w:pPr>
    </w:p>
    <w:p w14:paraId="168DD753" w14:textId="77777777" w:rsidR="009C7C1E" w:rsidRPr="009C7C1E" w:rsidRDefault="009C7C1E" w:rsidP="009C7C1E">
      <w:pPr>
        <w:pStyle w:val="ListParagraph"/>
        <w:ind w:left="360"/>
        <w:jc w:val="both"/>
        <w:rPr>
          <w:rFonts w:ascii="Times New Roman" w:hAnsi="Times New Roman" w:cs="Times New Roman"/>
          <w:sz w:val="24"/>
          <w:szCs w:val="24"/>
        </w:rPr>
      </w:pPr>
      <w:r w:rsidRPr="009C7C1E">
        <w:rPr>
          <w:rFonts w:ascii="Times New Roman" w:hAnsi="Times New Roman" w:cs="Times New Roman"/>
          <w:sz w:val="24"/>
          <w:szCs w:val="24"/>
        </w:rPr>
        <w:t>Expressed the above mentioned numerically, based on the data of the INFOSTAT, the Demographic Research Centre – Institute of Informatics and Statistics, the average age of the population of Slovakia following the mean forecast scenarios will increase from the current 40,2 years (2016) to more than 49 years in 2060.</w:t>
      </w:r>
    </w:p>
    <w:p w14:paraId="5A8A4273" w14:textId="77777777" w:rsidR="008D59CA" w:rsidRDefault="008D59CA" w:rsidP="008D59CA">
      <w:pPr>
        <w:pStyle w:val="ListParagraph"/>
        <w:ind w:left="360"/>
        <w:jc w:val="both"/>
        <w:rPr>
          <w:rFonts w:ascii="Times New Roman" w:hAnsi="Times New Roman" w:cs="Times New Roman"/>
          <w:sz w:val="24"/>
          <w:szCs w:val="24"/>
        </w:rPr>
      </w:pPr>
    </w:p>
    <w:p w14:paraId="05241192" w14:textId="77777777" w:rsidR="008D59CA" w:rsidRDefault="008D59CA" w:rsidP="008D59CA">
      <w:pPr>
        <w:pStyle w:val="ListParagraph"/>
        <w:ind w:left="360"/>
        <w:jc w:val="both"/>
        <w:rPr>
          <w:rFonts w:ascii="Times New Roman" w:hAnsi="Times New Roman" w:cs="Times New Roman"/>
          <w:sz w:val="24"/>
          <w:szCs w:val="24"/>
        </w:rPr>
      </w:pPr>
    </w:p>
    <w:p w14:paraId="53C2AEB5" w14:textId="77777777" w:rsidR="00E3378B" w:rsidRPr="008D59CA" w:rsidRDefault="007F52F7" w:rsidP="008D59CA">
      <w:pPr>
        <w:pStyle w:val="ListParagraph"/>
        <w:numPr>
          <w:ilvl w:val="0"/>
          <w:numId w:val="1"/>
        </w:numPr>
        <w:rPr>
          <w:rFonts w:ascii="Times New Roman" w:hAnsi="Times New Roman" w:cs="Times New Roman"/>
          <w:b/>
          <w:sz w:val="24"/>
          <w:szCs w:val="24"/>
        </w:rPr>
      </w:pPr>
      <w:r w:rsidRPr="008D59CA">
        <w:rPr>
          <w:rFonts w:ascii="Times New Roman" w:hAnsi="Times New Roman" w:cs="Times New Roman"/>
          <w:b/>
          <w:sz w:val="24"/>
          <w:szCs w:val="24"/>
        </w:rPr>
        <w:t>Governments’</w:t>
      </w:r>
      <w:r w:rsidRPr="008D59CA">
        <w:rPr>
          <w:rFonts w:ascii="Times New Roman" w:hAnsi="Times New Roman" w:cs="Times New Roman"/>
          <w:b/>
          <w:sz w:val="24"/>
          <w:szCs w:val="24"/>
          <w:lang w:val="sk-SK"/>
        </w:rPr>
        <w:t xml:space="preserve"> </w:t>
      </w:r>
      <w:r w:rsidR="00E3378B" w:rsidRPr="008D59CA">
        <w:rPr>
          <w:rFonts w:ascii="Times New Roman" w:hAnsi="Times New Roman" w:cs="Times New Roman"/>
          <w:b/>
          <w:sz w:val="24"/>
          <w:szCs w:val="24"/>
        </w:rPr>
        <w:t xml:space="preserve">strategies and  </w:t>
      </w:r>
      <w:r w:rsidRPr="008D59CA">
        <w:rPr>
          <w:rFonts w:ascii="Times New Roman" w:hAnsi="Times New Roman" w:cs="Times New Roman"/>
          <w:b/>
          <w:sz w:val="24"/>
          <w:szCs w:val="24"/>
        </w:rPr>
        <w:t>policies</w:t>
      </w:r>
    </w:p>
    <w:tbl>
      <w:tblPr>
        <w:tblStyle w:val="TableGrid"/>
        <w:tblW w:w="9242" w:type="dxa"/>
        <w:tblLayout w:type="fixed"/>
        <w:tblLook w:val="04A0" w:firstRow="1" w:lastRow="0" w:firstColumn="1" w:lastColumn="0" w:noHBand="0" w:noVBand="1"/>
      </w:tblPr>
      <w:tblGrid>
        <w:gridCol w:w="1337"/>
        <w:gridCol w:w="3307"/>
        <w:gridCol w:w="2977"/>
        <w:gridCol w:w="1621"/>
      </w:tblGrid>
      <w:tr w:rsidR="00A37CAD" w:rsidRPr="00176A8C" w14:paraId="5AC74679" w14:textId="77777777" w:rsidTr="0078573A">
        <w:tc>
          <w:tcPr>
            <w:tcW w:w="1337" w:type="dxa"/>
          </w:tcPr>
          <w:p w14:paraId="6EB53715" w14:textId="77777777" w:rsidR="00A37CAD" w:rsidRPr="00176A8C" w:rsidRDefault="00A37CAD" w:rsidP="00043B70">
            <w:pPr>
              <w:rPr>
                <w:rFonts w:ascii="Times New Roman" w:hAnsi="Times New Roman" w:cs="Times New Roman"/>
                <w:sz w:val="24"/>
                <w:szCs w:val="24"/>
              </w:rPr>
            </w:pPr>
            <w:r>
              <w:rPr>
                <w:rFonts w:ascii="Times New Roman" w:hAnsi="Times New Roman" w:cs="Times New Roman"/>
                <w:sz w:val="24"/>
                <w:szCs w:val="24"/>
              </w:rPr>
              <w:t xml:space="preserve">Strategy </w:t>
            </w:r>
            <w:r w:rsidRPr="00176A8C">
              <w:rPr>
                <w:rFonts w:ascii="Times New Roman" w:hAnsi="Times New Roman" w:cs="Times New Roman"/>
                <w:sz w:val="24"/>
                <w:szCs w:val="24"/>
              </w:rPr>
              <w:t>/ Policy</w:t>
            </w:r>
            <w:r>
              <w:rPr>
                <w:rFonts w:ascii="Times New Roman" w:hAnsi="Times New Roman" w:cs="Times New Roman"/>
                <w:sz w:val="24"/>
                <w:szCs w:val="24"/>
              </w:rPr>
              <w:t xml:space="preserve"> / Law</w:t>
            </w:r>
          </w:p>
        </w:tc>
        <w:tc>
          <w:tcPr>
            <w:tcW w:w="3307" w:type="dxa"/>
          </w:tcPr>
          <w:p w14:paraId="390F1EF5" w14:textId="77777777" w:rsidR="00A37CAD" w:rsidRPr="00176A8C" w:rsidRDefault="00A37CAD" w:rsidP="00043B70">
            <w:pPr>
              <w:rPr>
                <w:rFonts w:ascii="Times New Roman" w:hAnsi="Times New Roman" w:cs="Times New Roman"/>
                <w:sz w:val="24"/>
                <w:szCs w:val="24"/>
              </w:rPr>
            </w:pPr>
            <w:r w:rsidRPr="00176A8C">
              <w:rPr>
                <w:rFonts w:ascii="Times New Roman" w:hAnsi="Times New Roman" w:cs="Times New Roman"/>
                <w:sz w:val="24"/>
                <w:szCs w:val="24"/>
              </w:rPr>
              <w:t xml:space="preserve">Brief Summary </w:t>
            </w:r>
          </w:p>
        </w:tc>
        <w:tc>
          <w:tcPr>
            <w:tcW w:w="2977" w:type="dxa"/>
          </w:tcPr>
          <w:p w14:paraId="14238070" w14:textId="77777777" w:rsidR="00A37CAD" w:rsidRPr="00176A8C" w:rsidRDefault="00580305" w:rsidP="00845D34">
            <w:pPr>
              <w:rPr>
                <w:rFonts w:ascii="Times New Roman" w:hAnsi="Times New Roman" w:cs="Times New Roman"/>
                <w:sz w:val="24"/>
                <w:szCs w:val="24"/>
              </w:rPr>
            </w:pPr>
            <w:r>
              <w:rPr>
                <w:rFonts w:ascii="Times New Roman" w:hAnsi="Times New Roman" w:cs="Times New Roman"/>
                <w:sz w:val="24"/>
                <w:szCs w:val="24"/>
              </w:rPr>
              <w:t>Relation to A</w:t>
            </w:r>
            <w:r w:rsidR="00845D34">
              <w:rPr>
                <w:rFonts w:ascii="Times New Roman" w:hAnsi="Times New Roman" w:cs="Times New Roman"/>
                <w:sz w:val="24"/>
                <w:szCs w:val="24"/>
              </w:rPr>
              <w:t>MA</w:t>
            </w:r>
            <w:r>
              <w:rPr>
                <w:rFonts w:ascii="Times New Roman" w:hAnsi="Times New Roman" w:cs="Times New Roman"/>
                <w:sz w:val="24"/>
                <w:szCs w:val="24"/>
              </w:rPr>
              <w:t xml:space="preserve"> </w:t>
            </w:r>
          </w:p>
        </w:tc>
        <w:tc>
          <w:tcPr>
            <w:tcW w:w="1621" w:type="dxa"/>
          </w:tcPr>
          <w:p w14:paraId="3102FD97" w14:textId="77777777" w:rsidR="00A37CAD" w:rsidRPr="00176A8C" w:rsidRDefault="00A37CAD" w:rsidP="00043B70">
            <w:pPr>
              <w:rPr>
                <w:rFonts w:ascii="Times New Roman" w:hAnsi="Times New Roman" w:cs="Times New Roman"/>
                <w:sz w:val="24"/>
                <w:szCs w:val="24"/>
              </w:rPr>
            </w:pPr>
            <w:r>
              <w:rPr>
                <w:rFonts w:ascii="Times New Roman" w:hAnsi="Times New Roman" w:cs="Times New Roman"/>
                <w:sz w:val="24"/>
                <w:szCs w:val="24"/>
              </w:rPr>
              <w:t>Link/Source</w:t>
            </w:r>
          </w:p>
        </w:tc>
      </w:tr>
      <w:tr w:rsidR="00F0749F" w:rsidRPr="00176A8C" w14:paraId="7E5C0B47" w14:textId="77777777" w:rsidTr="0078573A">
        <w:tc>
          <w:tcPr>
            <w:tcW w:w="1337" w:type="dxa"/>
          </w:tcPr>
          <w:p w14:paraId="29E767C6" w14:textId="77777777" w:rsidR="00F0749F" w:rsidRPr="00F0749F" w:rsidRDefault="00F0749F" w:rsidP="00043B70">
            <w:pPr>
              <w:rPr>
                <w:rFonts w:ascii="Times New Roman" w:hAnsi="Times New Roman" w:cs="Times New Roman"/>
                <w:sz w:val="24"/>
                <w:szCs w:val="24"/>
              </w:rPr>
            </w:pPr>
            <w:r w:rsidRPr="00F0749F">
              <w:rPr>
                <w:rFonts w:ascii="Times New Roman" w:hAnsi="Times New Roman" w:cs="Times New Roman"/>
                <w:sz w:val="24"/>
                <w:szCs w:val="24"/>
              </w:rPr>
              <w:t xml:space="preserve">The National Programme </w:t>
            </w:r>
            <w:r w:rsidRPr="00F0749F">
              <w:rPr>
                <w:rFonts w:ascii="Times New Roman" w:hAnsi="Times New Roman" w:cs="Times New Roman"/>
                <w:sz w:val="24"/>
                <w:szCs w:val="24"/>
              </w:rPr>
              <w:lastRenderedPageBreak/>
              <w:t>for Active Ageing</w:t>
            </w:r>
          </w:p>
        </w:tc>
        <w:tc>
          <w:tcPr>
            <w:tcW w:w="3307" w:type="dxa"/>
          </w:tcPr>
          <w:p w14:paraId="2D84EC46" w14:textId="77777777" w:rsidR="00F0749F" w:rsidRPr="00176A8C" w:rsidRDefault="00B43623" w:rsidP="00043B70">
            <w:pPr>
              <w:rPr>
                <w:rFonts w:ascii="Times New Roman" w:hAnsi="Times New Roman" w:cs="Times New Roman"/>
                <w:sz w:val="24"/>
                <w:szCs w:val="24"/>
              </w:rPr>
            </w:pPr>
            <w:r w:rsidRPr="00B43623">
              <w:rPr>
                <w:rFonts w:ascii="Times New Roman" w:hAnsi="Times New Roman" w:cs="Times New Roman"/>
                <w:sz w:val="24"/>
                <w:szCs w:val="24"/>
              </w:rPr>
              <w:lastRenderedPageBreak/>
              <w:t xml:space="preserve">The Programme responds to the fact of population ageing, which is the result of current </w:t>
            </w:r>
            <w:r w:rsidRPr="00B43623">
              <w:rPr>
                <w:rFonts w:ascii="Times New Roman" w:hAnsi="Times New Roman" w:cs="Times New Roman"/>
                <w:sz w:val="24"/>
                <w:szCs w:val="24"/>
              </w:rPr>
              <w:lastRenderedPageBreak/>
              <w:t>demographic trends across almost all EU countries. It is the first national document that admits that to support active ageing is one of the most important political priorities and matter of public interest which offers a chance for a better and sustainable development for all as a basic vision of Slovak society. It also captures a broad period of human life and thus the diversity of positions and relationships in which people aged 50 and plus actively function (NP, 2014).</w:t>
            </w:r>
          </w:p>
        </w:tc>
        <w:tc>
          <w:tcPr>
            <w:tcW w:w="2977" w:type="dxa"/>
          </w:tcPr>
          <w:p w14:paraId="5F690EFF" w14:textId="77777777" w:rsidR="00F0749F" w:rsidRPr="00176A8C" w:rsidRDefault="00B43623" w:rsidP="00043B70">
            <w:pPr>
              <w:rPr>
                <w:rFonts w:ascii="Times New Roman" w:hAnsi="Times New Roman" w:cs="Times New Roman"/>
                <w:sz w:val="24"/>
                <w:szCs w:val="24"/>
              </w:rPr>
            </w:pPr>
            <w:r w:rsidRPr="00B43623">
              <w:rPr>
                <w:rFonts w:ascii="Times New Roman" w:hAnsi="Times New Roman" w:cs="Times New Roman"/>
                <w:sz w:val="24"/>
                <w:szCs w:val="24"/>
              </w:rPr>
              <w:lastRenderedPageBreak/>
              <w:t xml:space="preserve">In the chapter No. 6 of this Programme that deals with Employment and </w:t>
            </w:r>
            <w:r w:rsidRPr="00B43623">
              <w:rPr>
                <w:rFonts w:ascii="Times New Roman" w:hAnsi="Times New Roman" w:cs="Times New Roman"/>
                <w:sz w:val="24"/>
                <w:szCs w:val="24"/>
              </w:rPr>
              <w:lastRenderedPageBreak/>
              <w:t>employability of older people, there is a brief subchapter incorporated which deals with age management (equivalent to age management concept used in this analysis). It warns employers that even now it is absolute necessity to think about the consequences of population ageing and they should pay more attention to the analysis of the age structure of their employees.</w:t>
            </w:r>
          </w:p>
        </w:tc>
        <w:tc>
          <w:tcPr>
            <w:tcW w:w="1621" w:type="dxa"/>
          </w:tcPr>
          <w:p w14:paraId="5C71371C" w14:textId="77777777" w:rsidR="00F0749F" w:rsidRPr="00176A8C" w:rsidRDefault="006130E6" w:rsidP="00043B70">
            <w:pPr>
              <w:rPr>
                <w:rFonts w:ascii="Times New Roman" w:hAnsi="Times New Roman" w:cs="Times New Roman"/>
                <w:sz w:val="24"/>
                <w:szCs w:val="24"/>
              </w:rPr>
            </w:pPr>
            <w:hyperlink r:id="rId5" w:history="1">
              <w:r w:rsidR="00B43623" w:rsidRPr="00857003">
                <w:rPr>
                  <w:rStyle w:val="Hyperlink"/>
                  <w:rFonts w:ascii="Times New Roman" w:hAnsi="Times New Roman" w:cs="Times New Roman"/>
                  <w:sz w:val="24"/>
                  <w:szCs w:val="24"/>
                </w:rPr>
                <w:t>https://www.employment.gov.sk/sk/minist</w:t>
              </w:r>
              <w:r w:rsidR="00B43623" w:rsidRPr="00857003">
                <w:rPr>
                  <w:rStyle w:val="Hyperlink"/>
                  <w:rFonts w:ascii="Times New Roman" w:hAnsi="Times New Roman" w:cs="Times New Roman"/>
                  <w:sz w:val="24"/>
                  <w:szCs w:val="24"/>
                </w:rPr>
                <w:lastRenderedPageBreak/>
                <w:t>erstvo/rada-vlady-sr-prava-seniorov/narodny-program-aktivneho-starnutia-roky-2014-2020.html</w:t>
              </w:r>
            </w:hyperlink>
            <w:r w:rsidR="00B43623">
              <w:rPr>
                <w:rFonts w:ascii="Times New Roman" w:hAnsi="Times New Roman" w:cs="Times New Roman"/>
                <w:sz w:val="24"/>
                <w:szCs w:val="24"/>
              </w:rPr>
              <w:t xml:space="preserve"> </w:t>
            </w:r>
          </w:p>
        </w:tc>
      </w:tr>
      <w:tr w:rsidR="00A37CAD" w:rsidRPr="00176A8C" w14:paraId="190A712E" w14:textId="77777777" w:rsidTr="0078573A">
        <w:tc>
          <w:tcPr>
            <w:tcW w:w="1337" w:type="dxa"/>
          </w:tcPr>
          <w:p w14:paraId="2C29A864" w14:textId="77777777" w:rsidR="00A37CAD" w:rsidRPr="00176A8C" w:rsidRDefault="00B43623" w:rsidP="00043B70">
            <w:pPr>
              <w:rPr>
                <w:rFonts w:ascii="Times New Roman" w:hAnsi="Times New Roman" w:cs="Times New Roman"/>
                <w:sz w:val="24"/>
                <w:szCs w:val="24"/>
              </w:rPr>
            </w:pPr>
            <w:r w:rsidRPr="00B43623">
              <w:rPr>
                <w:rFonts w:ascii="Times New Roman" w:hAnsi="Times New Roman" w:cs="Times New Roman"/>
                <w:sz w:val="24"/>
                <w:szCs w:val="24"/>
              </w:rPr>
              <w:lastRenderedPageBreak/>
              <w:t>The National Employment Strategy</w:t>
            </w:r>
          </w:p>
        </w:tc>
        <w:tc>
          <w:tcPr>
            <w:tcW w:w="3307" w:type="dxa"/>
          </w:tcPr>
          <w:p w14:paraId="552DD912" w14:textId="77777777" w:rsidR="00B43623" w:rsidRPr="00B43623" w:rsidRDefault="00B43623" w:rsidP="00B43623">
            <w:pPr>
              <w:rPr>
                <w:rFonts w:ascii="Times New Roman" w:hAnsi="Times New Roman" w:cs="Times New Roman"/>
                <w:sz w:val="24"/>
                <w:szCs w:val="24"/>
              </w:rPr>
            </w:pPr>
            <w:r w:rsidRPr="00B43623">
              <w:rPr>
                <w:rFonts w:ascii="Times New Roman" w:hAnsi="Times New Roman" w:cs="Times New Roman"/>
                <w:sz w:val="24"/>
                <w:szCs w:val="24"/>
              </w:rPr>
              <w:t>A study of a comprehensive programme for employment, common strategic objectives for employment and long-term intentions for their achievement</w:t>
            </w:r>
          </w:p>
          <w:p w14:paraId="5AED7216" w14:textId="77777777" w:rsidR="00B43623" w:rsidRPr="00B43623" w:rsidRDefault="00B43623" w:rsidP="00B43623">
            <w:pPr>
              <w:rPr>
                <w:rFonts w:ascii="Times New Roman" w:hAnsi="Times New Roman" w:cs="Times New Roman"/>
                <w:sz w:val="24"/>
                <w:szCs w:val="24"/>
              </w:rPr>
            </w:pPr>
          </w:p>
          <w:p w14:paraId="623E9B12" w14:textId="77777777" w:rsidR="00A37CAD" w:rsidRPr="00176A8C" w:rsidRDefault="00B43623" w:rsidP="00B43623">
            <w:pPr>
              <w:rPr>
                <w:rFonts w:ascii="Times New Roman" w:hAnsi="Times New Roman" w:cs="Times New Roman"/>
                <w:sz w:val="24"/>
                <w:szCs w:val="24"/>
              </w:rPr>
            </w:pPr>
            <w:r w:rsidRPr="00B43623">
              <w:rPr>
                <w:rFonts w:ascii="Times New Roman" w:hAnsi="Times New Roman" w:cs="Times New Roman"/>
                <w:sz w:val="24"/>
                <w:szCs w:val="24"/>
              </w:rPr>
              <w:t>This document points out the fact that in the context of the employment strategy in the Slovak Republic, it is necessary to address the issue of employment of older people. It is based on the reality that population ageing is one of the greatest challenges of the 21st century for Slovakia which hits irreversibly all spheres of the society.</w:t>
            </w:r>
          </w:p>
        </w:tc>
        <w:tc>
          <w:tcPr>
            <w:tcW w:w="2977" w:type="dxa"/>
          </w:tcPr>
          <w:p w14:paraId="16CFDCA8" w14:textId="77777777" w:rsidR="00A37CAD" w:rsidRPr="00176A8C" w:rsidRDefault="00B43623" w:rsidP="00043B70">
            <w:pPr>
              <w:rPr>
                <w:rFonts w:ascii="Times New Roman" w:hAnsi="Times New Roman" w:cs="Times New Roman"/>
                <w:sz w:val="24"/>
                <w:szCs w:val="24"/>
              </w:rPr>
            </w:pPr>
            <w:r w:rsidRPr="00B43623">
              <w:rPr>
                <w:rFonts w:ascii="Times New Roman" w:hAnsi="Times New Roman" w:cs="Times New Roman"/>
                <w:sz w:val="24"/>
                <w:szCs w:val="24"/>
              </w:rPr>
              <w:t>One of the basic principles of public policies for active ageing is the principle of employment which is based on the rights of older people and seniors to work and have and earn income from employment or self-employment even after reaching the retirement age. The employment in older age allows to assess work experience and capital of older people, to enhance their economic sovereignty and to maintain, respectively to create new work and social contacts. An essential part of the application of this principle is the creation of flexible and “age-friendly” working conditions (Chapter 2.3, section Questions on employment of older people).</w:t>
            </w:r>
          </w:p>
        </w:tc>
        <w:tc>
          <w:tcPr>
            <w:tcW w:w="1621" w:type="dxa"/>
          </w:tcPr>
          <w:p w14:paraId="3F50C7B6" w14:textId="77777777" w:rsidR="00A37CAD" w:rsidRPr="00176A8C" w:rsidRDefault="006130E6" w:rsidP="00043B70">
            <w:pPr>
              <w:rPr>
                <w:rFonts w:ascii="Times New Roman" w:hAnsi="Times New Roman" w:cs="Times New Roman"/>
                <w:sz w:val="24"/>
                <w:szCs w:val="24"/>
              </w:rPr>
            </w:pPr>
            <w:hyperlink r:id="rId6" w:history="1">
              <w:r w:rsidR="00B43623" w:rsidRPr="00857003">
                <w:rPr>
                  <w:rStyle w:val="Hyperlink"/>
                  <w:rFonts w:ascii="Times New Roman" w:hAnsi="Times New Roman" w:cs="Times New Roman"/>
                  <w:sz w:val="24"/>
                  <w:szCs w:val="24"/>
                </w:rPr>
                <w:t>https://www.employment.gov.sk/sk/praca-zamestnanost/podpora-zamestnanosti/narodna-strategia-zamestnanosti/</w:t>
              </w:r>
            </w:hyperlink>
            <w:r w:rsidR="00B43623">
              <w:rPr>
                <w:rFonts w:ascii="Times New Roman" w:hAnsi="Times New Roman" w:cs="Times New Roman"/>
                <w:sz w:val="24"/>
                <w:szCs w:val="24"/>
              </w:rPr>
              <w:t xml:space="preserve"> </w:t>
            </w:r>
          </w:p>
        </w:tc>
      </w:tr>
      <w:tr w:rsidR="00B01CA1" w:rsidRPr="00176A8C" w14:paraId="133A970F" w14:textId="77777777" w:rsidTr="0078573A">
        <w:tc>
          <w:tcPr>
            <w:tcW w:w="1337" w:type="dxa"/>
          </w:tcPr>
          <w:p w14:paraId="40A49FF1" w14:textId="77777777" w:rsidR="00B01CA1" w:rsidRPr="00B43623" w:rsidRDefault="00B01CA1" w:rsidP="00043B70">
            <w:pPr>
              <w:rPr>
                <w:rFonts w:ascii="Times New Roman" w:hAnsi="Times New Roman" w:cs="Times New Roman"/>
                <w:sz w:val="24"/>
                <w:szCs w:val="24"/>
              </w:rPr>
            </w:pPr>
            <w:r w:rsidRPr="00B01CA1">
              <w:rPr>
                <w:rFonts w:ascii="Times New Roman" w:hAnsi="Times New Roman" w:cs="Times New Roman"/>
                <w:sz w:val="24"/>
                <w:szCs w:val="24"/>
              </w:rPr>
              <w:t xml:space="preserve">The Strategy </w:t>
            </w:r>
            <w:r w:rsidRPr="00B01CA1">
              <w:rPr>
                <w:rFonts w:ascii="Times New Roman" w:hAnsi="Times New Roman" w:cs="Times New Roman"/>
                <w:sz w:val="24"/>
                <w:szCs w:val="24"/>
              </w:rPr>
              <w:lastRenderedPageBreak/>
              <w:t>for Active Ageing</w:t>
            </w:r>
          </w:p>
        </w:tc>
        <w:tc>
          <w:tcPr>
            <w:tcW w:w="3307" w:type="dxa"/>
          </w:tcPr>
          <w:p w14:paraId="0698BD2A" w14:textId="77777777" w:rsidR="00B01CA1" w:rsidRPr="00B43623" w:rsidRDefault="00B01CA1" w:rsidP="00B43623">
            <w:pPr>
              <w:rPr>
                <w:rFonts w:ascii="Times New Roman" w:hAnsi="Times New Roman" w:cs="Times New Roman"/>
                <w:sz w:val="24"/>
                <w:szCs w:val="24"/>
              </w:rPr>
            </w:pPr>
            <w:r w:rsidRPr="00B01CA1">
              <w:rPr>
                <w:rFonts w:ascii="Times New Roman" w:hAnsi="Times New Roman" w:cs="Times New Roman"/>
                <w:sz w:val="24"/>
                <w:szCs w:val="24"/>
              </w:rPr>
              <w:lastRenderedPageBreak/>
              <w:t xml:space="preserve">It deals primarily with the position and of the older people </w:t>
            </w:r>
            <w:r w:rsidRPr="00B01CA1">
              <w:rPr>
                <w:rFonts w:ascii="Times New Roman" w:hAnsi="Times New Roman" w:cs="Times New Roman"/>
                <w:sz w:val="24"/>
                <w:szCs w:val="24"/>
              </w:rPr>
              <w:lastRenderedPageBreak/>
              <w:t>in the labour market within the concept of active ageing. Legal strategies for the utilization of the older workforce will be crucial for the Slovak economy after the year of 2020, also in the context of fulfilling of the objectives of the European Employment Strategy.</w:t>
            </w:r>
          </w:p>
        </w:tc>
        <w:tc>
          <w:tcPr>
            <w:tcW w:w="2977" w:type="dxa"/>
          </w:tcPr>
          <w:p w14:paraId="2C9DBB37" w14:textId="77777777" w:rsidR="00B01CA1" w:rsidRPr="00B43623" w:rsidRDefault="00B01CA1" w:rsidP="00043B70">
            <w:pPr>
              <w:rPr>
                <w:rFonts w:ascii="Times New Roman" w:hAnsi="Times New Roman" w:cs="Times New Roman"/>
                <w:sz w:val="24"/>
                <w:szCs w:val="24"/>
              </w:rPr>
            </w:pPr>
            <w:r w:rsidRPr="00B01CA1">
              <w:rPr>
                <w:rFonts w:ascii="Times New Roman" w:hAnsi="Times New Roman" w:cs="Times New Roman"/>
                <w:sz w:val="24"/>
                <w:szCs w:val="24"/>
              </w:rPr>
              <w:lastRenderedPageBreak/>
              <w:t xml:space="preserve">In terms of age management, the reference </w:t>
            </w:r>
            <w:r w:rsidRPr="00B01CA1">
              <w:rPr>
                <w:rFonts w:ascii="Times New Roman" w:hAnsi="Times New Roman" w:cs="Times New Roman"/>
                <w:sz w:val="24"/>
                <w:szCs w:val="24"/>
              </w:rPr>
              <w:lastRenderedPageBreak/>
              <w:t>to the importance of the individual work ability measurements as an effective tool with a significant contributions to the economic and social development, as well as a powerful tool to mitigate the negative effect of ageing process, is more than accurate here.</w:t>
            </w:r>
          </w:p>
        </w:tc>
        <w:tc>
          <w:tcPr>
            <w:tcW w:w="1621" w:type="dxa"/>
          </w:tcPr>
          <w:p w14:paraId="3A240758" w14:textId="77777777" w:rsidR="00B01CA1" w:rsidRDefault="006130E6" w:rsidP="00043B70">
            <w:pPr>
              <w:rPr>
                <w:rFonts w:ascii="Times New Roman" w:hAnsi="Times New Roman" w:cs="Times New Roman"/>
                <w:sz w:val="24"/>
                <w:szCs w:val="24"/>
              </w:rPr>
            </w:pPr>
            <w:hyperlink r:id="rId7" w:history="1">
              <w:r w:rsidR="00B01CA1" w:rsidRPr="00857003">
                <w:rPr>
                  <w:rStyle w:val="Hyperlink"/>
                  <w:rFonts w:ascii="Times New Roman" w:hAnsi="Times New Roman" w:cs="Times New Roman"/>
                  <w:sz w:val="24"/>
                  <w:szCs w:val="24"/>
                </w:rPr>
                <w:t>https://www.ia.gov.sk/cv/i</w:t>
              </w:r>
              <w:r w:rsidR="00B01CA1" w:rsidRPr="00857003">
                <w:rPr>
                  <w:rStyle w:val="Hyperlink"/>
                  <w:rFonts w:ascii="Times New Roman" w:hAnsi="Times New Roman" w:cs="Times New Roman"/>
                  <w:sz w:val="24"/>
                  <w:szCs w:val="24"/>
                </w:rPr>
                <w:lastRenderedPageBreak/>
                <w:t>mages/projekty/strategiaaktivnehostarnutia/Strategia_aktivneho_starnutia_podkladova_studia.pdf</w:t>
              </w:r>
            </w:hyperlink>
            <w:r w:rsidR="00B01CA1">
              <w:rPr>
                <w:rFonts w:ascii="Times New Roman" w:hAnsi="Times New Roman" w:cs="Times New Roman"/>
                <w:sz w:val="24"/>
                <w:szCs w:val="24"/>
              </w:rPr>
              <w:t xml:space="preserve"> </w:t>
            </w:r>
          </w:p>
        </w:tc>
      </w:tr>
      <w:tr w:rsidR="00161067" w:rsidRPr="00176A8C" w14:paraId="5F8D93D5" w14:textId="77777777" w:rsidTr="0078573A">
        <w:tc>
          <w:tcPr>
            <w:tcW w:w="1337" w:type="dxa"/>
          </w:tcPr>
          <w:p w14:paraId="49C1D6FE" w14:textId="77777777" w:rsidR="00161067" w:rsidRPr="00B01CA1" w:rsidRDefault="00161067" w:rsidP="00161067">
            <w:pPr>
              <w:rPr>
                <w:rFonts w:ascii="Times New Roman" w:hAnsi="Times New Roman" w:cs="Times New Roman"/>
                <w:sz w:val="24"/>
                <w:szCs w:val="24"/>
              </w:rPr>
            </w:pPr>
            <w:r w:rsidRPr="00161067">
              <w:rPr>
                <w:rFonts w:ascii="Times New Roman" w:hAnsi="Times New Roman" w:cs="Times New Roman"/>
                <w:sz w:val="24"/>
                <w:szCs w:val="24"/>
              </w:rPr>
              <w:lastRenderedPageBreak/>
              <w:t>National Reform Programme</w:t>
            </w:r>
            <w:r>
              <w:rPr>
                <w:rFonts w:ascii="Times New Roman" w:hAnsi="Times New Roman" w:cs="Times New Roman"/>
                <w:sz w:val="24"/>
                <w:szCs w:val="24"/>
              </w:rPr>
              <w:t xml:space="preserve"> </w:t>
            </w:r>
            <w:r w:rsidRPr="00161067">
              <w:rPr>
                <w:rFonts w:ascii="Times New Roman" w:hAnsi="Times New Roman" w:cs="Times New Roman"/>
                <w:sz w:val="24"/>
                <w:szCs w:val="24"/>
              </w:rPr>
              <w:t>of the Slovak Republic 2017</w:t>
            </w:r>
          </w:p>
        </w:tc>
        <w:tc>
          <w:tcPr>
            <w:tcW w:w="3307" w:type="dxa"/>
          </w:tcPr>
          <w:p w14:paraId="2C619F1F" w14:textId="77777777" w:rsidR="00161067" w:rsidRPr="00B01CA1" w:rsidRDefault="00161067" w:rsidP="00161067">
            <w:pPr>
              <w:rPr>
                <w:rFonts w:ascii="Times New Roman" w:hAnsi="Times New Roman" w:cs="Times New Roman"/>
                <w:sz w:val="24"/>
                <w:szCs w:val="24"/>
              </w:rPr>
            </w:pPr>
            <w:r w:rsidRPr="00161067">
              <w:rPr>
                <w:rFonts w:ascii="Times New Roman" w:hAnsi="Times New Roman" w:cs="Times New Roman"/>
                <w:sz w:val="24"/>
                <w:szCs w:val="24"/>
              </w:rPr>
              <w:t>describes the structural measures that</w:t>
            </w:r>
            <w:r>
              <w:rPr>
                <w:rFonts w:ascii="Times New Roman" w:hAnsi="Times New Roman" w:cs="Times New Roman"/>
                <w:sz w:val="24"/>
                <w:szCs w:val="24"/>
              </w:rPr>
              <w:t xml:space="preserve"> </w:t>
            </w:r>
            <w:r w:rsidRPr="00161067">
              <w:rPr>
                <w:rFonts w:ascii="Times New Roman" w:hAnsi="Times New Roman" w:cs="Times New Roman"/>
                <w:sz w:val="24"/>
                <w:szCs w:val="24"/>
              </w:rPr>
              <w:t>the Slovak government plans to implement in the next two years. The new complex approach to the</w:t>
            </w:r>
            <w:r>
              <w:rPr>
                <w:rFonts w:ascii="Times New Roman" w:hAnsi="Times New Roman" w:cs="Times New Roman"/>
                <w:sz w:val="24"/>
                <w:szCs w:val="24"/>
              </w:rPr>
              <w:t xml:space="preserve"> </w:t>
            </w:r>
            <w:r w:rsidRPr="00161067">
              <w:rPr>
                <w:rFonts w:ascii="Times New Roman" w:hAnsi="Times New Roman" w:cs="Times New Roman"/>
                <w:sz w:val="24"/>
                <w:szCs w:val="24"/>
              </w:rPr>
              <w:t>identification of priorities taking into account GDP, as well as other life quality aspects, identified the labour</w:t>
            </w:r>
            <w:r>
              <w:rPr>
                <w:rFonts w:ascii="Times New Roman" w:hAnsi="Times New Roman" w:cs="Times New Roman"/>
                <w:sz w:val="24"/>
                <w:szCs w:val="24"/>
              </w:rPr>
              <w:t xml:space="preserve"> </w:t>
            </w:r>
            <w:r w:rsidRPr="00161067">
              <w:rPr>
                <w:rFonts w:ascii="Times New Roman" w:hAnsi="Times New Roman" w:cs="Times New Roman"/>
                <w:sz w:val="24"/>
                <w:szCs w:val="24"/>
              </w:rPr>
              <w:t>market, the healthcare system and the primary education as the biggest ch</w:t>
            </w:r>
            <w:r>
              <w:rPr>
                <w:rFonts w:ascii="Times New Roman" w:hAnsi="Times New Roman" w:cs="Times New Roman"/>
                <w:sz w:val="24"/>
                <w:szCs w:val="24"/>
              </w:rPr>
              <w:t>allenges of the Slovak economy.</w:t>
            </w:r>
          </w:p>
        </w:tc>
        <w:tc>
          <w:tcPr>
            <w:tcW w:w="2977" w:type="dxa"/>
          </w:tcPr>
          <w:p w14:paraId="382241BA" w14:textId="77777777" w:rsidR="00161067" w:rsidRPr="00B01CA1" w:rsidRDefault="00161067" w:rsidP="00043B70">
            <w:pPr>
              <w:rPr>
                <w:rFonts w:ascii="Times New Roman" w:hAnsi="Times New Roman" w:cs="Times New Roman"/>
                <w:sz w:val="24"/>
                <w:szCs w:val="24"/>
              </w:rPr>
            </w:pPr>
            <w:r w:rsidRPr="00161067">
              <w:rPr>
                <w:rFonts w:ascii="Times New Roman" w:hAnsi="Times New Roman" w:cs="Times New Roman"/>
                <w:sz w:val="24"/>
                <w:szCs w:val="24"/>
              </w:rPr>
              <w:t>This document refers only marginally to the situation of people older than 50 years in labour market in terms of noting the high rate of unemployment amongst the elderly.</w:t>
            </w:r>
          </w:p>
        </w:tc>
        <w:tc>
          <w:tcPr>
            <w:tcW w:w="1621" w:type="dxa"/>
          </w:tcPr>
          <w:p w14:paraId="154051C4" w14:textId="77777777" w:rsidR="00161067" w:rsidRDefault="006130E6" w:rsidP="00043B70">
            <w:pPr>
              <w:rPr>
                <w:rFonts w:ascii="Times New Roman" w:hAnsi="Times New Roman" w:cs="Times New Roman"/>
                <w:sz w:val="24"/>
                <w:szCs w:val="24"/>
              </w:rPr>
            </w:pPr>
            <w:hyperlink r:id="rId8" w:history="1">
              <w:r w:rsidR="00161067" w:rsidRPr="00857003">
                <w:rPr>
                  <w:rStyle w:val="Hyperlink"/>
                  <w:rFonts w:ascii="Times New Roman" w:hAnsi="Times New Roman" w:cs="Times New Roman"/>
                  <w:sz w:val="24"/>
                  <w:szCs w:val="24"/>
                </w:rPr>
                <w:t>https://ec.europa.eu/info/sites/info/files/2017-european-semester-national-reform-programme-slovakia-en.pdf</w:t>
              </w:r>
            </w:hyperlink>
            <w:r w:rsidR="00161067">
              <w:rPr>
                <w:rFonts w:ascii="Times New Roman" w:hAnsi="Times New Roman" w:cs="Times New Roman"/>
                <w:sz w:val="24"/>
                <w:szCs w:val="24"/>
              </w:rPr>
              <w:t xml:space="preserve"> </w:t>
            </w:r>
          </w:p>
        </w:tc>
      </w:tr>
      <w:tr w:rsidR="00161067" w:rsidRPr="00176A8C" w14:paraId="46D73EEC" w14:textId="77777777" w:rsidTr="0078573A">
        <w:tc>
          <w:tcPr>
            <w:tcW w:w="1337" w:type="dxa"/>
          </w:tcPr>
          <w:p w14:paraId="556D4518" w14:textId="77777777" w:rsidR="00161067" w:rsidRPr="00161067" w:rsidRDefault="00161067" w:rsidP="00161067">
            <w:pPr>
              <w:rPr>
                <w:rFonts w:ascii="Times New Roman" w:hAnsi="Times New Roman" w:cs="Times New Roman"/>
                <w:sz w:val="24"/>
                <w:szCs w:val="24"/>
              </w:rPr>
            </w:pPr>
            <w:r w:rsidRPr="00161067">
              <w:rPr>
                <w:rFonts w:ascii="Times New Roman" w:hAnsi="Times New Roman" w:cs="Times New Roman"/>
                <w:sz w:val="24"/>
                <w:szCs w:val="24"/>
              </w:rPr>
              <w:t>Strategy for Smart Specialisation of the Slovak Republic (RIS3)</w:t>
            </w:r>
          </w:p>
        </w:tc>
        <w:tc>
          <w:tcPr>
            <w:tcW w:w="3307" w:type="dxa"/>
          </w:tcPr>
          <w:p w14:paraId="5C008714" w14:textId="77777777" w:rsidR="00161067" w:rsidRPr="00161067" w:rsidRDefault="00161067" w:rsidP="00161067">
            <w:pPr>
              <w:rPr>
                <w:rFonts w:ascii="Times New Roman" w:hAnsi="Times New Roman" w:cs="Times New Roman"/>
                <w:sz w:val="24"/>
                <w:szCs w:val="24"/>
              </w:rPr>
            </w:pPr>
            <w:r w:rsidRPr="00161067">
              <w:rPr>
                <w:rFonts w:ascii="Times New Roman" w:hAnsi="Times New Roman" w:cs="Times New Roman"/>
                <w:sz w:val="24"/>
                <w:szCs w:val="24"/>
              </w:rPr>
              <w:t xml:space="preserve">The RIS3 document is the national R&amp;I strategy for 2014-2020. It sets goals and policy measures are aimed at research, innovation and education. Goal 1 tackles challenge of the dual economy and aims at increasing embeddedness of key industries in Slovakia. Goal 2 relates to support to economic growth via results of excellent science. Goal 3 aims at creating dynamic, open and inclusive innovative society as a condition for improving quality of life contains three policy measures on grand societal challenges. Goal 4 aims at improving quality of human resources for innovative Slovakia’ contains policy </w:t>
            </w:r>
            <w:r w:rsidRPr="00161067">
              <w:rPr>
                <w:rFonts w:ascii="Times New Roman" w:hAnsi="Times New Roman" w:cs="Times New Roman"/>
                <w:sz w:val="24"/>
                <w:szCs w:val="24"/>
              </w:rPr>
              <w:lastRenderedPageBreak/>
              <w:t>measures aimed at improving system of vocational education and supporting excellent higher education.</w:t>
            </w:r>
          </w:p>
        </w:tc>
        <w:tc>
          <w:tcPr>
            <w:tcW w:w="2977" w:type="dxa"/>
          </w:tcPr>
          <w:p w14:paraId="1B4AF08C" w14:textId="77777777" w:rsidR="00161067" w:rsidRPr="00161067" w:rsidRDefault="00161067" w:rsidP="00043B70">
            <w:pPr>
              <w:rPr>
                <w:rFonts w:ascii="Times New Roman" w:hAnsi="Times New Roman" w:cs="Times New Roman"/>
                <w:sz w:val="24"/>
                <w:szCs w:val="24"/>
              </w:rPr>
            </w:pPr>
            <w:r w:rsidRPr="00161067">
              <w:rPr>
                <w:rFonts w:ascii="Times New Roman" w:hAnsi="Times New Roman" w:cs="Times New Roman"/>
                <w:sz w:val="24"/>
                <w:szCs w:val="24"/>
              </w:rPr>
              <w:lastRenderedPageBreak/>
              <w:t xml:space="preserve">It is assumed that by the support of the priority areas of RIS3 SK we can obtain positive effect in resolving multiple societal topics, one of which is ageing population and quality of life. Moreover, the development trend in prospective areas of specialization has already been identified – it is technology and services for the active life and ageing. Although, in the section of human resources development, the document primarily focuses on training and development of pupils´ competences and skills and lifelong </w:t>
            </w:r>
            <w:r w:rsidRPr="00161067">
              <w:rPr>
                <w:rFonts w:ascii="Times New Roman" w:hAnsi="Times New Roman" w:cs="Times New Roman"/>
                <w:sz w:val="24"/>
                <w:szCs w:val="24"/>
              </w:rPr>
              <w:lastRenderedPageBreak/>
              <w:t>enhancing and updating professional skills and knowledge of employees, it is necessary to consider also the impacts of conceptual solutions of the demographic prognoses on the economy of Slovakia.</w:t>
            </w:r>
          </w:p>
        </w:tc>
        <w:tc>
          <w:tcPr>
            <w:tcW w:w="1621" w:type="dxa"/>
          </w:tcPr>
          <w:p w14:paraId="24FADC04" w14:textId="77777777" w:rsidR="00161067" w:rsidRDefault="006130E6" w:rsidP="00043B70">
            <w:pPr>
              <w:rPr>
                <w:rFonts w:ascii="Times New Roman" w:hAnsi="Times New Roman" w:cs="Times New Roman"/>
                <w:sz w:val="24"/>
                <w:szCs w:val="24"/>
              </w:rPr>
            </w:pPr>
            <w:hyperlink r:id="rId9" w:history="1">
              <w:r w:rsidR="00161067" w:rsidRPr="00857003">
                <w:rPr>
                  <w:rStyle w:val="Hyperlink"/>
                  <w:rFonts w:ascii="Times New Roman" w:hAnsi="Times New Roman" w:cs="Times New Roman"/>
                  <w:sz w:val="24"/>
                  <w:szCs w:val="24"/>
                </w:rPr>
                <w:t>https://rio.jrc.ec.europa.eu/en/library/strategy-smart-specialisation-slovak-republic-ris3</w:t>
              </w:r>
            </w:hyperlink>
            <w:r w:rsidR="00161067">
              <w:rPr>
                <w:rFonts w:ascii="Times New Roman" w:hAnsi="Times New Roman" w:cs="Times New Roman"/>
                <w:sz w:val="24"/>
                <w:szCs w:val="24"/>
              </w:rPr>
              <w:t xml:space="preserve"> </w:t>
            </w:r>
          </w:p>
        </w:tc>
      </w:tr>
      <w:tr w:rsidR="0078573A" w:rsidRPr="00176A8C" w14:paraId="2DB5A1DA" w14:textId="77777777" w:rsidTr="0078573A">
        <w:tc>
          <w:tcPr>
            <w:tcW w:w="1337" w:type="dxa"/>
          </w:tcPr>
          <w:p w14:paraId="4A95C9C9" w14:textId="77777777" w:rsidR="0078573A" w:rsidRPr="00161067" w:rsidRDefault="0078573A" w:rsidP="00161067">
            <w:pPr>
              <w:rPr>
                <w:rFonts w:ascii="Times New Roman" w:hAnsi="Times New Roman" w:cs="Times New Roman"/>
                <w:sz w:val="24"/>
                <w:szCs w:val="24"/>
              </w:rPr>
            </w:pPr>
            <w:r>
              <w:rPr>
                <w:rFonts w:ascii="Times New Roman" w:hAnsi="Times New Roman" w:cs="Times New Roman"/>
                <w:sz w:val="24"/>
                <w:szCs w:val="24"/>
              </w:rPr>
              <w:lastRenderedPageBreak/>
              <w:t>A</w:t>
            </w:r>
            <w:r w:rsidRPr="0095378C">
              <w:rPr>
                <w:rFonts w:ascii="Times New Roman" w:hAnsi="Times New Roman" w:cs="Times New Roman"/>
                <w:sz w:val="24"/>
                <w:szCs w:val="24"/>
              </w:rPr>
              <w:t xml:space="preserve">ctive </w:t>
            </w:r>
            <w:proofErr w:type="spellStart"/>
            <w:r w:rsidRPr="0095378C">
              <w:rPr>
                <w:rFonts w:ascii="Times New Roman" w:hAnsi="Times New Roman" w:cs="Times New Roman"/>
                <w:sz w:val="24"/>
                <w:szCs w:val="24"/>
              </w:rPr>
              <w:t>labor</w:t>
            </w:r>
            <w:proofErr w:type="spellEnd"/>
            <w:r w:rsidRPr="0095378C">
              <w:rPr>
                <w:rFonts w:ascii="Times New Roman" w:hAnsi="Times New Roman" w:cs="Times New Roman"/>
                <w:sz w:val="24"/>
                <w:szCs w:val="24"/>
              </w:rPr>
              <w:t xml:space="preserve"> market measures for 50+ people</w:t>
            </w:r>
          </w:p>
        </w:tc>
        <w:tc>
          <w:tcPr>
            <w:tcW w:w="3307" w:type="dxa"/>
          </w:tcPr>
          <w:p w14:paraId="6F6B0CFE" w14:textId="77777777" w:rsidR="0078573A" w:rsidRPr="00161067" w:rsidRDefault="0078573A" w:rsidP="00161067">
            <w:pPr>
              <w:rPr>
                <w:rFonts w:ascii="Times New Roman" w:hAnsi="Times New Roman" w:cs="Times New Roman"/>
                <w:sz w:val="24"/>
                <w:szCs w:val="24"/>
              </w:rPr>
            </w:pPr>
            <w:r w:rsidRPr="0095378C">
              <w:rPr>
                <w:rFonts w:ascii="Times New Roman" w:hAnsi="Times New Roman" w:cs="Times New Roman"/>
                <w:sz w:val="24"/>
                <w:szCs w:val="24"/>
              </w:rPr>
              <w:t xml:space="preserve">Summary information on measures dealing with employment and employability of older people in the framework of active </w:t>
            </w:r>
            <w:proofErr w:type="spellStart"/>
            <w:r w:rsidRPr="0095378C">
              <w:rPr>
                <w:rFonts w:ascii="Times New Roman" w:hAnsi="Times New Roman" w:cs="Times New Roman"/>
                <w:sz w:val="24"/>
                <w:szCs w:val="24"/>
              </w:rPr>
              <w:t>labor</w:t>
            </w:r>
            <w:proofErr w:type="spellEnd"/>
            <w:r w:rsidRPr="0095378C">
              <w:rPr>
                <w:rFonts w:ascii="Times New Roman" w:hAnsi="Times New Roman" w:cs="Times New Roman"/>
                <w:sz w:val="24"/>
                <w:szCs w:val="24"/>
              </w:rPr>
              <w:t xml:space="preserve"> market instruments</w:t>
            </w:r>
          </w:p>
        </w:tc>
        <w:tc>
          <w:tcPr>
            <w:tcW w:w="2977" w:type="dxa"/>
          </w:tcPr>
          <w:p w14:paraId="78DE5877" w14:textId="77777777" w:rsidR="0078573A" w:rsidRPr="0095378C" w:rsidRDefault="0078573A" w:rsidP="0078573A">
            <w:pPr>
              <w:rPr>
                <w:rFonts w:ascii="Times New Roman" w:hAnsi="Times New Roman" w:cs="Times New Roman"/>
                <w:sz w:val="24"/>
                <w:szCs w:val="24"/>
              </w:rPr>
            </w:pPr>
            <w:r w:rsidRPr="0095378C">
              <w:rPr>
                <w:rFonts w:ascii="Times New Roman" w:hAnsi="Times New Roman" w:cs="Times New Roman"/>
                <w:sz w:val="24"/>
                <w:szCs w:val="24"/>
              </w:rPr>
              <w:t xml:space="preserve">Active </w:t>
            </w:r>
            <w:proofErr w:type="spellStart"/>
            <w:r w:rsidRPr="0095378C">
              <w:rPr>
                <w:rFonts w:ascii="Times New Roman" w:hAnsi="Times New Roman" w:cs="Times New Roman"/>
                <w:sz w:val="24"/>
                <w:szCs w:val="24"/>
              </w:rPr>
              <w:t>labor</w:t>
            </w:r>
            <w:proofErr w:type="spellEnd"/>
            <w:r w:rsidRPr="0095378C">
              <w:rPr>
                <w:rFonts w:ascii="Times New Roman" w:hAnsi="Times New Roman" w:cs="Times New Roman"/>
                <w:sz w:val="24"/>
                <w:szCs w:val="24"/>
              </w:rPr>
              <w:t xml:space="preserve"> market measures </w:t>
            </w:r>
            <w:r>
              <w:rPr>
                <w:rFonts w:ascii="Times New Roman" w:hAnsi="Times New Roman" w:cs="Times New Roman"/>
                <w:sz w:val="24"/>
                <w:szCs w:val="24"/>
              </w:rPr>
              <w:t>(</w:t>
            </w:r>
            <w:r w:rsidRPr="0095378C">
              <w:rPr>
                <w:rFonts w:ascii="Times New Roman" w:hAnsi="Times New Roman" w:cs="Times New Roman"/>
                <w:sz w:val="24"/>
                <w:szCs w:val="24"/>
              </w:rPr>
              <w:t>AOTP</w:t>
            </w:r>
            <w:r>
              <w:rPr>
                <w:rFonts w:ascii="Times New Roman" w:hAnsi="Times New Roman" w:cs="Times New Roman"/>
                <w:sz w:val="24"/>
                <w:szCs w:val="24"/>
              </w:rPr>
              <w:t>)</w:t>
            </w:r>
            <w:r w:rsidRPr="0095378C">
              <w:rPr>
                <w:rFonts w:ascii="Times New Roman" w:hAnsi="Times New Roman" w:cs="Times New Roman"/>
                <w:sz w:val="24"/>
                <w:szCs w:val="24"/>
              </w:rPr>
              <w:t xml:space="preserve"> focused on stimulating demand for </w:t>
            </w:r>
            <w:proofErr w:type="spellStart"/>
            <w:r w:rsidRPr="0095378C">
              <w:rPr>
                <w:rFonts w:ascii="Times New Roman" w:hAnsi="Times New Roman" w:cs="Times New Roman"/>
                <w:sz w:val="24"/>
                <w:szCs w:val="24"/>
              </w:rPr>
              <w:t>labor</w:t>
            </w:r>
            <w:proofErr w:type="spellEnd"/>
            <w:r w:rsidRPr="0095378C">
              <w:rPr>
                <w:rFonts w:ascii="Times New Roman" w:hAnsi="Times New Roman" w:cs="Times New Roman"/>
                <w:sz w:val="24"/>
                <w:szCs w:val="24"/>
              </w:rPr>
              <w:t xml:space="preserve">, in particular by providing contributions to employers and </w:t>
            </w:r>
            <w:proofErr w:type="spellStart"/>
            <w:r w:rsidRPr="0095378C">
              <w:rPr>
                <w:rFonts w:ascii="Times New Roman" w:hAnsi="Times New Roman" w:cs="Times New Roman"/>
                <w:sz w:val="24"/>
                <w:szCs w:val="24"/>
              </w:rPr>
              <w:t>UoZ</w:t>
            </w:r>
            <w:proofErr w:type="spellEnd"/>
            <w:r w:rsidRPr="0095378C">
              <w:rPr>
                <w:rFonts w:ascii="Times New Roman" w:hAnsi="Times New Roman" w:cs="Times New Roman"/>
                <w:sz w:val="24"/>
                <w:szCs w:val="24"/>
              </w:rPr>
              <w:t xml:space="preserve"> to create new jobs, are:</w:t>
            </w:r>
          </w:p>
          <w:p w14:paraId="04F4D887" w14:textId="77777777" w:rsidR="0078573A" w:rsidRPr="0095378C" w:rsidRDefault="0078573A" w:rsidP="0078573A">
            <w:pPr>
              <w:rPr>
                <w:rFonts w:ascii="Times New Roman" w:hAnsi="Times New Roman" w:cs="Times New Roman"/>
                <w:sz w:val="24"/>
                <w:szCs w:val="24"/>
              </w:rPr>
            </w:pPr>
            <w:r w:rsidRPr="0095378C">
              <w:rPr>
                <w:rFonts w:ascii="Times New Roman" w:hAnsi="Times New Roman" w:cs="Times New Roman"/>
                <w:sz w:val="24"/>
                <w:szCs w:val="24"/>
              </w:rPr>
              <w:t>- contribution to self-employment (Section 49 of the Act),</w:t>
            </w:r>
          </w:p>
          <w:p w14:paraId="402359EE" w14:textId="77777777" w:rsidR="0078573A" w:rsidRPr="0095378C" w:rsidRDefault="0078573A" w:rsidP="0078573A">
            <w:pPr>
              <w:rPr>
                <w:rFonts w:ascii="Times New Roman" w:hAnsi="Times New Roman" w:cs="Times New Roman"/>
                <w:sz w:val="24"/>
                <w:szCs w:val="24"/>
              </w:rPr>
            </w:pPr>
            <w:r w:rsidRPr="0095378C">
              <w:rPr>
                <w:rFonts w:ascii="Times New Roman" w:hAnsi="Times New Roman" w:cs="Times New Roman"/>
                <w:sz w:val="24"/>
                <w:szCs w:val="24"/>
              </w:rPr>
              <w:t xml:space="preserve">- contribution to employment of disadvantaged </w:t>
            </w:r>
            <w:proofErr w:type="spellStart"/>
            <w:r w:rsidRPr="0095378C">
              <w:rPr>
                <w:rFonts w:ascii="Times New Roman" w:hAnsi="Times New Roman" w:cs="Times New Roman"/>
                <w:sz w:val="24"/>
                <w:szCs w:val="24"/>
              </w:rPr>
              <w:t>UoZ</w:t>
            </w:r>
            <w:proofErr w:type="spellEnd"/>
            <w:r w:rsidRPr="0095378C">
              <w:rPr>
                <w:rFonts w:ascii="Times New Roman" w:hAnsi="Times New Roman" w:cs="Times New Roman"/>
                <w:sz w:val="24"/>
                <w:szCs w:val="24"/>
              </w:rPr>
              <w:t xml:space="preserve"> (Section 50 of the Act),</w:t>
            </w:r>
          </w:p>
          <w:p w14:paraId="273DE3B8" w14:textId="77777777" w:rsidR="0078573A" w:rsidRPr="0095378C" w:rsidRDefault="0078573A" w:rsidP="0078573A">
            <w:pPr>
              <w:rPr>
                <w:rFonts w:ascii="Times New Roman" w:hAnsi="Times New Roman" w:cs="Times New Roman"/>
                <w:sz w:val="24"/>
                <w:szCs w:val="24"/>
              </w:rPr>
            </w:pPr>
            <w:r w:rsidRPr="0095378C">
              <w:rPr>
                <w:rFonts w:ascii="Times New Roman" w:hAnsi="Times New Roman" w:cs="Times New Roman"/>
                <w:sz w:val="24"/>
                <w:szCs w:val="24"/>
              </w:rPr>
              <w:t>- Contribution to support the development of local and regional employment (Section 50j of the Act),</w:t>
            </w:r>
          </w:p>
          <w:p w14:paraId="0C55BEAC" w14:textId="77777777" w:rsidR="0078573A" w:rsidRPr="0095378C" w:rsidRDefault="0078573A" w:rsidP="0078573A">
            <w:pPr>
              <w:rPr>
                <w:rFonts w:ascii="Times New Roman" w:hAnsi="Times New Roman" w:cs="Times New Roman"/>
                <w:sz w:val="24"/>
                <w:szCs w:val="24"/>
              </w:rPr>
            </w:pPr>
            <w:r w:rsidRPr="0095378C">
              <w:rPr>
                <w:rFonts w:ascii="Times New Roman" w:hAnsi="Times New Roman" w:cs="Times New Roman"/>
                <w:sz w:val="24"/>
                <w:szCs w:val="24"/>
              </w:rPr>
              <w:t>- Contribution to setting up a sheltered workshop and sheltered workplace (Section 56 of the Act),</w:t>
            </w:r>
          </w:p>
          <w:p w14:paraId="50808222" w14:textId="77777777" w:rsidR="0078573A" w:rsidRPr="00161067" w:rsidRDefault="0078573A" w:rsidP="0078573A">
            <w:pPr>
              <w:rPr>
                <w:rFonts w:ascii="Times New Roman" w:hAnsi="Times New Roman" w:cs="Times New Roman"/>
                <w:sz w:val="24"/>
                <w:szCs w:val="24"/>
              </w:rPr>
            </w:pPr>
            <w:r w:rsidRPr="0095378C">
              <w:rPr>
                <w:rFonts w:ascii="Times New Roman" w:hAnsi="Times New Roman" w:cs="Times New Roman"/>
                <w:sz w:val="24"/>
                <w:szCs w:val="24"/>
              </w:rPr>
              <w:t>- contribution of a disabled citizen to self-employment (Section 57 of the Act).</w:t>
            </w:r>
          </w:p>
        </w:tc>
        <w:tc>
          <w:tcPr>
            <w:tcW w:w="1621" w:type="dxa"/>
          </w:tcPr>
          <w:p w14:paraId="6D0D2E49" w14:textId="77777777" w:rsidR="0078573A" w:rsidRDefault="0078573A" w:rsidP="00043B70">
            <w:pPr>
              <w:rPr>
                <w:rFonts w:ascii="Times New Roman" w:hAnsi="Times New Roman" w:cs="Times New Roman"/>
                <w:sz w:val="24"/>
                <w:szCs w:val="24"/>
              </w:rPr>
            </w:pPr>
          </w:p>
        </w:tc>
      </w:tr>
    </w:tbl>
    <w:p w14:paraId="2C0F0170" w14:textId="77777777" w:rsidR="0078573A" w:rsidRDefault="0078573A" w:rsidP="00617EE8">
      <w:pPr>
        <w:rPr>
          <w:rFonts w:ascii="Times New Roman" w:hAnsi="Times New Roman" w:cs="Times New Roman"/>
          <w:sz w:val="24"/>
          <w:szCs w:val="24"/>
        </w:rPr>
      </w:pPr>
    </w:p>
    <w:p w14:paraId="56B6E5FA" w14:textId="77777777" w:rsidR="00617EE8" w:rsidRDefault="0078573A" w:rsidP="00617EE8">
      <w:pPr>
        <w:rPr>
          <w:rFonts w:ascii="Times New Roman" w:hAnsi="Times New Roman" w:cs="Times New Roman"/>
          <w:sz w:val="24"/>
          <w:szCs w:val="24"/>
        </w:rPr>
      </w:pPr>
      <w:r>
        <w:rPr>
          <w:rFonts w:ascii="Times New Roman" w:hAnsi="Times New Roman" w:cs="Times New Roman"/>
          <w:sz w:val="24"/>
          <w:szCs w:val="24"/>
        </w:rPr>
        <w:t xml:space="preserve"> </w:t>
      </w:r>
      <w:r w:rsidR="00617EE8">
        <w:rPr>
          <w:rFonts w:ascii="Times New Roman" w:hAnsi="Times New Roman" w:cs="Times New Roman"/>
          <w:sz w:val="24"/>
          <w:szCs w:val="24"/>
        </w:rPr>
        <w:t>European Strategies:</w:t>
      </w:r>
    </w:p>
    <w:p w14:paraId="41A17BD1" w14:textId="77777777" w:rsidR="00617EE8" w:rsidRPr="00617EE8" w:rsidRDefault="00617EE8" w:rsidP="00617EE8">
      <w:pPr>
        <w:jc w:val="both"/>
        <w:rPr>
          <w:rFonts w:ascii="Times New Roman" w:hAnsi="Times New Roman" w:cs="Times New Roman"/>
          <w:sz w:val="24"/>
          <w:szCs w:val="24"/>
        </w:rPr>
      </w:pPr>
      <w:r w:rsidRPr="00617EE8">
        <w:rPr>
          <w:rFonts w:ascii="Times New Roman" w:hAnsi="Times New Roman" w:cs="Times New Roman"/>
          <w:sz w:val="24"/>
          <w:szCs w:val="24"/>
        </w:rPr>
        <w:t>EU</w:t>
      </w:r>
      <w:r>
        <w:rPr>
          <w:rFonts w:ascii="Times New Roman" w:hAnsi="Times New Roman" w:cs="Times New Roman"/>
          <w:sz w:val="24"/>
          <w:szCs w:val="24"/>
        </w:rPr>
        <w:t>R</w:t>
      </w:r>
      <w:r w:rsidRPr="00617EE8">
        <w:rPr>
          <w:rFonts w:ascii="Times New Roman" w:hAnsi="Times New Roman" w:cs="Times New Roman"/>
          <w:sz w:val="24"/>
          <w:szCs w:val="24"/>
        </w:rPr>
        <w:t>OPE</w:t>
      </w:r>
      <w:r>
        <w:rPr>
          <w:rFonts w:ascii="Times New Roman" w:hAnsi="Times New Roman" w:cs="Times New Roman"/>
          <w:sz w:val="24"/>
          <w:szCs w:val="24"/>
        </w:rPr>
        <w:t xml:space="preserve"> </w:t>
      </w:r>
      <w:r w:rsidRPr="00617EE8">
        <w:rPr>
          <w:rFonts w:ascii="Times New Roman" w:hAnsi="Times New Roman" w:cs="Times New Roman"/>
          <w:sz w:val="24"/>
          <w:szCs w:val="24"/>
        </w:rPr>
        <w:t>2</w:t>
      </w:r>
      <w:r>
        <w:rPr>
          <w:rFonts w:ascii="Times New Roman" w:hAnsi="Times New Roman" w:cs="Times New Roman"/>
          <w:sz w:val="24"/>
          <w:szCs w:val="24"/>
        </w:rPr>
        <w:t>02</w:t>
      </w:r>
      <w:r w:rsidRPr="00617EE8">
        <w:rPr>
          <w:rFonts w:ascii="Times New Roman" w:hAnsi="Times New Roman" w:cs="Times New Roman"/>
          <w:sz w:val="24"/>
          <w:szCs w:val="24"/>
        </w:rPr>
        <w:t>0:</w:t>
      </w:r>
      <w:r>
        <w:rPr>
          <w:rFonts w:ascii="Times New Roman" w:hAnsi="Times New Roman" w:cs="Times New Roman"/>
          <w:sz w:val="24"/>
          <w:szCs w:val="24"/>
        </w:rPr>
        <w:t xml:space="preserve"> </w:t>
      </w:r>
      <w:r w:rsidRPr="00617EE8">
        <w:rPr>
          <w:rFonts w:ascii="Times New Roman" w:hAnsi="Times New Roman" w:cs="Times New Roman"/>
          <w:sz w:val="24"/>
          <w:szCs w:val="24"/>
        </w:rPr>
        <w:t>A European strategy for smart, sustainable and inclusive gro</w:t>
      </w:r>
      <w:r>
        <w:rPr>
          <w:rFonts w:ascii="Times New Roman" w:hAnsi="Times New Roman" w:cs="Times New Roman"/>
          <w:sz w:val="24"/>
          <w:szCs w:val="24"/>
        </w:rPr>
        <w:t>wth. EUROPEAN COMMISSION, 2010</w:t>
      </w:r>
    </w:p>
    <w:p w14:paraId="6B17CC27" w14:textId="77777777" w:rsidR="00617EE8" w:rsidRPr="00617EE8" w:rsidRDefault="006130E6" w:rsidP="00617EE8">
      <w:pPr>
        <w:jc w:val="both"/>
        <w:rPr>
          <w:rFonts w:ascii="Times New Roman" w:hAnsi="Times New Roman" w:cs="Times New Roman"/>
          <w:sz w:val="24"/>
          <w:szCs w:val="24"/>
        </w:rPr>
      </w:pPr>
      <w:hyperlink r:id="rId10" w:history="1">
        <w:r w:rsidR="00B43623" w:rsidRPr="00857003">
          <w:rPr>
            <w:rStyle w:val="Hyperlink"/>
            <w:rFonts w:ascii="Times New Roman" w:hAnsi="Times New Roman" w:cs="Times New Roman"/>
            <w:sz w:val="24"/>
            <w:szCs w:val="24"/>
          </w:rPr>
          <w:t>http://ec.europa.eu/eu2020/pdf/COMPLET%20EN%20BARROSO%20%20%20007%20-%20Europe%202020%20-%20EN%20version.pdf</w:t>
        </w:r>
      </w:hyperlink>
      <w:r w:rsidR="00B43623">
        <w:rPr>
          <w:rFonts w:ascii="Times New Roman" w:hAnsi="Times New Roman" w:cs="Times New Roman"/>
          <w:sz w:val="24"/>
          <w:szCs w:val="24"/>
        </w:rPr>
        <w:t xml:space="preserve"> </w:t>
      </w:r>
    </w:p>
    <w:p w14:paraId="0AFFDC19" w14:textId="77777777" w:rsidR="00617EE8" w:rsidRPr="00617EE8" w:rsidRDefault="00617EE8" w:rsidP="00617EE8">
      <w:pPr>
        <w:jc w:val="both"/>
        <w:rPr>
          <w:rFonts w:ascii="Times New Roman" w:hAnsi="Times New Roman" w:cs="Times New Roman"/>
          <w:sz w:val="24"/>
          <w:szCs w:val="24"/>
        </w:rPr>
      </w:pPr>
      <w:r w:rsidRPr="00617EE8">
        <w:rPr>
          <w:rFonts w:ascii="Times New Roman" w:hAnsi="Times New Roman" w:cs="Times New Roman"/>
          <w:sz w:val="24"/>
          <w:szCs w:val="24"/>
        </w:rPr>
        <w:t>Six key objectives:</w:t>
      </w:r>
    </w:p>
    <w:p w14:paraId="14AB5C2A" w14:textId="77777777" w:rsidR="00617EE8" w:rsidRPr="00617EE8" w:rsidRDefault="00617EE8" w:rsidP="006130E6">
      <w:pPr>
        <w:pStyle w:val="ListParagraph"/>
        <w:numPr>
          <w:ilvl w:val="0"/>
          <w:numId w:val="5"/>
        </w:numPr>
        <w:jc w:val="both"/>
        <w:rPr>
          <w:rFonts w:ascii="Times New Roman" w:hAnsi="Times New Roman" w:cs="Times New Roman"/>
          <w:sz w:val="24"/>
          <w:szCs w:val="24"/>
        </w:rPr>
      </w:pPr>
      <w:r w:rsidRPr="00617EE8">
        <w:rPr>
          <w:rFonts w:ascii="Times New Roman" w:hAnsi="Times New Roman" w:cs="Times New Roman"/>
          <w:sz w:val="24"/>
          <w:szCs w:val="24"/>
        </w:rPr>
        <w:lastRenderedPageBreak/>
        <w:t>an overall employment rate of 75% for the age group 20-64 years,</w:t>
      </w:r>
    </w:p>
    <w:p w14:paraId="0CFB69C3" w14:textId="77777777" w:rsidR="00617EE8" w:rsidRPr="00617EE8" w:rsidRDefault="00617EE8" w:rsidP="006130E6">
      <w:pPr>
        <w:pStyle w:val="ListParagraph"/>
        <w:numPr>
          <w:ilvl w:val="0"/>
          <w:numId w:val="5"/>
        </w:numPr>
        <w:jc w:val="both"/>
        <w:rPr>
          <w:rFonts w:ascii="Times New Roman" w:hAnsi="Times New Roman" w:cs="Times New Roman"/>
          <w:sz w:val="24"/>
          <w:szCs w:val="24"/>
        </w:rPr>
      </w:pPr>
      <w:r w:rsidRPr="00617EE8">
        <w:rPr>
          <w:rFonts w:ascii="Times New Roman" w:hAnsi="Times New Roman" w:cs="Times New Roman"/>
          <w:sz w:val="24"/>
          <w:szCs w:val="24"/>
        </w:rPr>
        <w:t>achieve a female employment rate of 65%;</w:t>
      </w:r>
    </w:p>
    <w:p w14:paraId="241521A7" w14:textId="77777777" w:rsidR="00617EE8" w:rsidRPr="00617EE8" w:rsidRDefault="00617EE8" w:rsidP="006130E6">
      <w:pPr>
        <w:pStyle w:val="ListParagraph"/>
        <w:numPr>
          <w:ilvl w:val="0"/>
          <w:numId w:val="5"/>
        </w:numPr>
        <w:jc w:val="both"/>
        <w:rPr>
          <w:rFonts w:ascii="Times New Roman" w:hAnsi="Times New Roman" w:cs="Times New Roman"/>
          <w:sz w:val="24"/>
          <w:szCs w:val="24"/>
        </w:rPr>
      </w:pPr>
      <w:r w:rsidRPr="00617EE8">
        <w:rPr>
          <w:rFonts w:ascii="Times New Roman" w:hAnsi="Times New Roman" w:cs="Times New Roman"/>
          <w:sz w:val="24"/>
          <w:szCs w:val="24"/>
        </w:rPr>
        <w:t>employment rate of older workers of 55%</w:t>
      </w:r>
    </w:p>
    <w:p w14:paraId="59B8C5E7" w14:textId="77777777" w:rsidR="00617EE8" w:rsidRPr="00617EE8" w:rsidRDefault="00617EE8" w:rsidP="006130E6">
      <w:pPr>
        <w:pStyle w:val="ListParagraph"/>
        <w:numPr>
          <w:ilvl w:val="0"/>
          <w:numId w:val="5"/>
        </w:numPr>
        <w:jc w:val="both"/>
        <w:rPr>
          <w:rFonts w:ascii="Times New Roman" w:hAnsi="Times New Roman" w:cs="Times New Roman"/>
          <w:sz w:val="24"/>
          <w:szCs w:val="24"/>
        </w:rPr>
      </w:pPr>
      <w:r w:rsidRPr="00617EE8">
        <w:rPr>
          <w:rFonts w:ascii="Times New Roman" w:hAnsi="Times New Roman" w:cs="Times New Roman"/>
          <w:sz w:val="24"/>
          <w:szCs w:val="24"/>
        </w:rPr>
        <w:t>reduce unemployment among persons aged 15-24 years by one third compared to 2010,</w:t>
      </w:r>
    </w:p>
    <w:p w14:paraId="208D1EA3" w14:textId="77777777" w:rsidR="00617EE8" w:rsidRPr="00617EE8" w:rsidRDefault="00617EE8" w:rsidP="006130E6">
      <w:pPr>
        <w:pStyle w:val="ListParagraph"/>
        <w:numPr>
          <w:ilvl w:val="0"/>
          <w:numId w:val="5"/>
        </w:numPr>
        <w:jc w:val="both"/>
        <w:rPr>
          <w:rFonts w:ascii="Times New Roman" w:hAnsi="Times New Roman" w:cs="Times New Roman"/>
          <w:sz w:val="24"/>
          <w:szCs w:val="24"/>
        </w:rPr>
      </w:pPr>
      <w:r w:rsidRPr="00617EE8">
        <w:rPr>
          <w:rFonts w:ascii="Times New Roman" w:hAnsi="Times New Roman" w:cs="Times New Roman"/>
          <w:sz w:val="24"/>
          <w:szCs w:val="24"/>
        </w:rPr>
        <w:t>reduce unemployment among low-skilled persons by a quarter compared to 2010,</w:t>
      </w:r>
    </w:p>
    <w:p w14:paraId="60DD2662" w14:textId="77777777" w:rsidR="00617EE8" w:rsidRDefault="00617EE8" w:rsidP="006130E6">
      <w:pPr>
        <w:pStyle w:val="ListParagraph"/>
        <w:numPr>
          <w:ilvl w:val="0"/>
          <w:numId w:val="5"/>
        </w:numPr>
        <w:jc w:val="both"/>
        <w:rPr>
          <w:rFonts w:ascii="Times New Roman" w:hAnsi="Times New Roman" w:cs="Times New Roman"/>
          <w:sz w:val="24"/>
          <w:szCs w:val="24"/>
        </w:rPr>
      </w:pPr>
      <w:r w:rsidRPr="00617EE8">
        <w:rPr>
          <w:rFonts w:ascii="Times New Roman" w:hAnsi="Times New Roman" w:cs="Times New Roman"/>
          <w:sz w:val="24"/>
          <w:szCs w:val="24"/>
        </w:rPr>
        <w:t xml:space="preserve">increase </w:t>
      </w:r>
      <w:proofErr w:type="spellStart"/>
      <w:r w:rsidRPr="00617EE8">
        <w:rPr>
          <w:rFonts w:ascii="Times New Roman" w:hAnsi="Times New Roman" w:cs="Times New Roman"/>
          <w:sz w:val="24"/>
          <w:szCs w:val="24"/>
        </w:rPr>
        <w:t>labor</w:t>
      </w:r>
      <w:proofErr w:type="spellEnd"/>
      <w:r w:rsidRPr="00617EE8">
        <w:rPr>
          <w:rFonts w:ascii="Times New Roman" w:hAnsi="Times New Roman" w:cs="Times New Roman"/>
          <w:sz w:val="24"/>
          <w:szCs w:val="24"/>
        </w:rPr>
        <w:t xml:space="preserve"> productivity by 20% compared to 20</w:t>
      </w:r>
      <w:r>
        <w:rPr>
          <w:rFonts w:ascii="Times New Roman" w:hAnsi="Times New Roman" w:cs="Times New Roman"/>
          <w:sz w:val="24"/>
          <w:szCs w:val="24"/>
        </w:rPr>
        <w:t>10</w:t>
      </w:r>
    </w:p>
    <w:p w14:paraId="1F166F45" w14:textId="77777777" w:rsidR="00617EE8" w:rsidRDefault="00617EE8" w:rsidP="00617EE8">
      <w:pPr>
        <w:pStyle w:val="ListParagraph"/>
        <w:ind w:left="360"/>
        <w:jc w:val="both"/>
        <w:rPr>
          <w:rFonts w:ascii="Times New Roman" w:hAnsi="Times New Roman" w:cs="Times New Roman"/>
          <w:sz w:val="24"/>
          <w:szCs w:val="24"/>
        </w:rPr>
      </w:pPr>
    </w:p>
    <w:p w14:paraId="3AB77299" w14:textId="77777777" w:rsidR="00617EE8" w:rsidRPr="00617EE8" w:rsidRDefault="00617EE8" w:rsidP="00617EE8">
      <w:pPr>
        <w:pStyle w:val="ListParagraph"/>
        <w:ind w:left="360"/>
        <w:jc w:val="both"/>
        <w:rPr>
          <w:rFonts w:ascii="Times New Roman" w:hAnsi="Times New Roman" w:cs="Times New Roman"/>
          <w:sz w:val="24"/>
          <w:szCs w:val="24"/>
        </w:rPr>
      </w:pPr>
      <w:bookmarkStart w:id="0" w:name="_GoBack"/>
      <w:bookmarkEnd w:id="0"/>
    </w:p>
    <w:p w14:paraId="2AB42AD4" w14:textId="77777777" w:rsidR="00755CC8" w:rsidRPr="00F0749F" w:rsidRDefault="00755CC8" w:rsidP="006130E6">
      <w:pPr>
        <w:pStyle w:val="ListParagraph"/>
        <w:numPr>
          <w:ilvl w:val="0"/>
          <w:numId w:val="1"/>
        </w:numPr>
        <w:rPr>
          <w:rFonts w:ascii="Times New Roman" w:hAnsi="Times New Roman" w:cs="Times New Roman"/>
          <w:b/>
          <w:sz w:val="24"/>
          <w:szCs w:val="24"/>
        </w:rPr>
      </w:pPr>
      <w:r w:rsidRPr="00F0749F">
        <w:rPr>
          <w:rFonts w:ascii="Times New Roman" w:hAnsi="Times New Roman" w:cs="Times New Roman"/>
          <w:b/>
          <w:sz w:val="24"/>
          <w:szCs w:val="24"/>
        </w:rPr>
        <w:t>Research papers (2p)</w:t>
      </w:r>
    </w:p>
    <w:tbl>
      <w:tblPr>
        <w:tblStyle w:val="TableGrid"/>
        <w:tblW w:w="9180" w:type="dxa"/>
        <w:tblLayout w:type="fixed"/>
        <w:tblLook w:val="04A0" w:firstRow="1" w:lastRow="0" w:firstColumn="1" w:lastColumn="0" w:noHBand="0" w:noVBand="1"/>
      </w:tblPr>
      <w:tblGrid>
        <w:gridCol w:w="1832"/>
        <w:gridCol w:w="2104"/>
        <w:gridCol w:w="2835"/>
        <w:gridCol w:w="2409"/>
      </w:tblGrid>
      <w:tr w:rsidR="00755CC8" w:rsidRPr="00176A8C" w14:paraId="5ABA0639" w14:textId="77777777" w:rsidTr="0095378C">
        <w:tc>
          <w:tcPr>
            <w:tcW w:w="1832" w:type="dxa"/>
          </w:tcPr>
          <w:p w14:paraId="5CDBD949" w14:textId="77777777" w:rsidR="00755CC8" w:rsidRPr="00176A8C" w:rsidRDefault="00755CC8" w:rsidP="00805FC1">
            <w:pPr>
              <w:rPr>
                <w:rFonts w:ascii="Times New Roman" w:hAnsi="Times New Roman" w:cs="Times New Roman"/>
                <w:sz w:val="24"/>
                <w:szCs w:val="24"/>
              </w:rPr>
            </w:pPr>
            <w:r>
              <w:rPr>
                <w:rFonts w:ascii="Times New Roman" w:hAnsi="Times New Roman" w:cs="Times New Roman"/>
                <w:sz w:val="24"/>
                <w:szCs w:val="24"/>
              </w:rPr>
              <w:t>Scientific evidence</w:t>
            </w:r>
          </w:p>
        </w:tc>
        <w:tc>
          <w:tcPr>
            <w:tcW w:w="2104" w:type="dxa"/>
          </w:tcPr>
          <w:p w14:paraId="792BB04A" w14:textId="77777777" w:rsidR="00755CC8" w:rsidRPr="00176A8C" w:rsidRDefault="00755CC8" w:rsidP="00805FC1">
            <w:pPr>
              <w:rPr>
                <w:rFonts w:ascii="Times New Roman" w:hAnsi="Times New Roman" w:cs="Times New Roman"/>
                <w:sz w:val="24"/>
                <w:szCs w:val="24"/>
              </w:rPr>
            </w:pPr>
            <w:r w:rsidRPr="00176A8C">
              <w:rPr>
                <w:rFonts w:ascii="Times New Roman" w:hAnsi="Times New Roman" w:cs="Times New Roman"/>
                <w:sz w:val="24"/>
                <w:szCs w:val="24"/>
              </w:rPr>
              <w:t xml:space="preserve">Brief Summary </w:t>
            </w:r>
          </w:p>
        </w:tc>
        <w:tc>
          <w:tcPr>
            <w:tcW w:w="2835" w:type="dxa"/>
          </w:tcPr>
          <w:p w14:paraId="1C1700DE" w14:textId="77777777" w:rsidR="00755CC8" w:rsidRPr="00176A8C" w:rsidRDefault="00755CC8" w:rsidP="00805FC1">
            <w:pPr>
              <w:rPr>
                <w:rFonts w:ascii="Times New Roman" w:hAnsi="Times New Roman" w:cs="Times New Roman"/>
                <w:sz w:val="24"/>
                <w:szCs w:val="24"/>
              </w:rPr>
            </w:pPr>
            <w:r>
              <w:rPr>
                <w:rFonts w:ascii="Times New Roman" w:hAnsi="Times New Roman" w:cs="Times New Roman"/>
                <w:sz w:val="24"/>
                <w:szCs w:val="24"/>
              </w:rPr>
              <w:t>Relation to the role of AMA</w:t>
            </w:r>
          </w:p>
        </w:tc>
        <w:tc>
          <w:tcPr>
            <w:tcW w:w="2409" w:type="dxa"/>
          </w:tcPr>
          <w:p w14:paraId="39891366" w14:textId="77777777" w:rsidR="00755CC8" w:rsidRPr="00176A8C" w:rsidRDefault="00755CC8" w:rsidP="00805FC1">
            <w:pPr>
              <w:rPr>
                <w:rFonts w:ascii="Times New Roman" w:hAnsi="Times New Roman" w:cs="Times New Roman"/>
                <w:sz w:val="24"/>
                <w:szCs w:val="24"/>
              </w:rPr>
            </w:pPr>
            <w:r>
              <w:rPr>
                <w:rFonts w:ascii="Times New Roman" w:hAnsi="Times New Roman" w:cs="Times New Roman"/>
                <w:sz w:val="24"/>
                <w:szCs w:val="24"/>
              </w:rPr>
              <w:t>Link/Source</w:t>
            </w:r>
          </w:p>
        </w:tc>
      </w:tr>
      <w:tr w:rsidR="00755CC8" w:rsidRPr="00176A8C" w14:paraId="72543A2D" w14:textId="77777777" w:rsidTr="0095378C">
        <w:tc>
          <w:tcPr>
            <w:tcW w:w="1832" w:type="dxa"/>
          </w:tcPr>
          <w:p w14:paraId="2D8D8E34" w14:textId="77777777" w:rsidR="00755CC8" w:rsidRPr="00176A8C" w:rsidRDefault="00F0749F" w:rsidP="00805FC1">
            <w:pPr>
              <w:rPr>
                <w:rFonts w:ascii="Times New Roman" w:hAnsi="Times New Roman" w:cs="Times New Roman"/>
                <w:sz w:val="24"/>
                <w:szCs w:val="24"/>
              </w:rPr>
            </w:pPr>
            <w:r w:rsidRPr="00F0749F">
              <w:rPr>
                <w:rFonts w:ascii="Times New Roman" w:hAnsi="Times New Roman" w:cs="Times New Roman"/>
                <w:sz w:val="24"/>
                <w:szCs w:val="24"/>
              </w:rPr>
              <w:t>Cooperation, Need for Communication and Resumption of Dialogue in relation to Age-groups</w:t>
            </w:r>
          </w:p>
        </w:tc>
        <w:tc>
          <w:tcPr>
            <w:tcW w:w="2104" w:type="dxa"/>
          </w:tcPr>
          <w:p w14:paraId="2A951E09" w14:textId="77777777" w:rsidR="00755CC8" w:rsidRPr="00176A8C" w:rsidRDefault="00F0749F" w:rsidP="00805FC1">
            <w:pPr>
              <w:rPr>
                <w:rFonts w:ascii="Times New Roman" w:hAnsi="Times New Roman" w:cs="Times New Roman"/>
                <w:sz w:val="24"/>
                <w:szCs w:val="24"/>
              </w:rPr>
            </w:pPr>
            <w:r w:rsidRPr="00F0749F">
              <w:rPr>
                <w:rFonts w:ascii="Times New Roman" w:hAnsi="Times New Roman" w:cs="Times New Roman"/>
                <w:sz w:val="24"/>
                <w:szCs w:val="24"/>
              </w:rPr>
              <w:t>The aim of the project is to support the dialogue between generations, to integrate the adults and the young people into intergeneration communication and creative process of education aimed at intergeneration dialogue, information and experience exchange.</w:t>
            </w:r>
          </w:p>
        </w:tc>
        <w:tc>
          <w:tcPr>
            <w:tcW w:w="2835" w:type="dxa"/>
          </w:tcPr>
          <w:p w14:paraId="35ADFB23" w14:textId="77777777" w:rsidR="00D05DA3" w:rsidRPr="00D05DA3" w:rsidRDefault="00D05DA3" w:rsidP="00D05DA3">
            <w:pPr>
              <w:rPr>
                <w:rFonts w:ascii="Times New Roman" w:hAnsi="Times New Roman" w:cs="Times New Roman"/>
                <w:sz w:val="24"/>
                <w:szCs w:val="24"/>
              </w:rPr>
            </w:pPr>
            <w:r w:rsidRPr="00D05DA3">
              <w:rPr>
                <w:rFonts w:ascii="Times New Roman" w:hAnsi="Times New Roman" w:cs="Times New Roman"/>
                <w:sz w:val="24"/>
                <w:szCs w:val="24"/>
              </w:rPr>
              <w:t>to start up the discussion, information exchange and to develop mutual exchange of</w:t>
            </w:r>
            <w:r w:rsidR="0078573A">
              <w:rPr>
                <w:rFonts w:ascii="Times New Roman" w:hAnsi="Times New Roman" w:cs="Times New Roman"/>
                <w:sz w:val="24"/>
                <w:szCs w:val="24"/>
              </w:rPr>
              <w:t xml:space="preserve"> </w:t>
            </w:r>
            <w:r w:rsidRPr="00D05DA3">
              <w:rPr>
                <w:rFonts w:ascii="Times New Roman" w:hAnsi="Times New Roman" w:cs="Times New Roman"/>
                <w:sz w:val="24"/>
                <w:szCs w:val="24"/>
              </w:rPr>
              <w:t>experience with the aim to promote an intergenerational dialogue and cooperation,</w:t>
            </w:r>
          </w:p>
          <w:p w14:paraId="6E884C92" w14:textId="77777777" w:rsidR="00D05DA3" w:rsidRPr="00D05DA3" w:rsidRDefault="00D05DA3" w:rsidP="00D05DA3">
            <w:pPr>
              <w:rPr>
                <w:rFonts w:ascii="Times New Roman" w:hAnsi="Times New Roman" w:cs="Times New Roman"/>
                <w:sz w:val="24"/>
                <w:szCs w:val="24"/>
              </w:rPr>
            </w:pPr>
            <w:r w:rsidRPr="00D05DA3">
              <w:rPr>
                <w:rFonts w:ascii="Times New Roman" w:hAnsi="Times New Roman" w:cs="Times New Roman"/>
                <w:sz w:val="24"/>
                <w:szCs w:val="24"/>
              </w:rPr>
              <w:t> to increase general awareness of importance of intergenerational dialogue and</w:t>
            </w:r>
            <w:r w:rsidR="0078573A">
              <w:rPr>
                <w:rFonts w:ascii="Times New Roman" w:hAnsi="Times New Roman" w:cs="Times New Roman"/>
                <w:sz w:val="24"/>
                <w:szCs w:val="24"/>
              </w:rPr>
              <w:t xml:space="preserve"> </w:t>
            </w:r>
            <w:r w:rsidRPr="00D05DA3">
              <w:rPr>
                <w:rFonts w:ascii="Times New Roman" w:hAnsi="Times New Roman" w:cs="Times New Roman"/>
                <w:sz w:val="24"/>
                <w:szCs w:val="24"/>
              </w:rPr>
              <w:t>solidarity,</w:t>
            </w:r>
          </w:p>
          <w:p w14:paraId="7DEE7B97" w14:textId="77777777" w:rsidR="00D05DA3" w:rsidRPr="00D05DA3" w:rsidRDefault="00D05DA3" w:rsidP="00D05DA3">
            <w:pPr>
              <w:rPr>
                <w:rFonts w:ascii="Times New Roman" w:hAnsi="Times New Roman" w:cs="Times New Roman"/>
                <w:sz w:val="24"/>
                <w:szCs w:val="24"/>
              </w:rPr>
            </w:pPr>
            <w:r w:rsidRPr="00D05DA3">
              <w:rPr>
                <w:rFonts w:ascii="Times New Roman" w:hAnsi="Times New Roman" w:cs="Times New Roman"/>
                <w:sz w:val="24"/>
                <w:szCs w:val="24"/>
              </w:rPr>
              <w:t> to promote the activities that will help struggle against discrimination based on age,</w:t>
            </w:r>
          </w:p>
          <w:p w14:paraId="4108481E" w14:textId="77777777" w:rsidR="00D05DA3" w:rsidRPr="00D05DA3" w:rsidRDefault="00D05DA3" w:rsidP="00D05DA3">
            <w:pPr>
              <w:rPr>
                <w:rFonts w:ascii="Times New Roman" w:hAnsi="Times New Roman" w:cs="Times New Roman"/>
                <w:sz w:val="24"/>
                <w:szCs w:val="24"/>
              </w:rPr>
            </w:pPr>
            <w:r w:rsidRPr="00D05DA3">
              <w:rPr>
                <w:rFonts w:ascii="Times New Roman" w:hAnsi="Times New Roman" w:cs="Times New Roman"/>
                <w:sz w:val="24"/>
                <w:szCs w:val="24"/>
              </w:rPr>
              <w:t> to eliminate stereotypes concerned with age,</w:t>
            </w:r>
          </w:p>
          <w:p w14:paraId="75C36EE7" w14:textId="77777777" w:rsidR="00D05DA3" w:rsidRPr="00D05DA3" w:rsidRDefault="00D05DA3" w:rsidP="00D05DA3">
            <w:pPr>
              <w:rPr>
                <w:rFonts w:ascii="Times New Roman" w:hAnsi="Times New Roman" w:cs="Times New Roman"/>
                <w:sz w:val="24"/>
                <w:szCs w:val="24"/>
              </w:rPr>
            </w:pPr>
            <w:r w:rsidRPr="00D05DA3">
              <w:rPr>
                <w:rFonts w:ascii="Times New Roman" w:hAnsi="Times New Roman" w:cs="Times New Roman"/>
                <w:sz w:val="24"/>
                <w:szCs w:val="24"/>
              </w:rPr>
              <w:t> to remove intergenerational barriers,</w:t>
            </w:r>
          </w:p>
          <w:p w14:paraId="6582831C" w14:textId="77777777" w:rsidR="00755CC8" w:rsidRPr="00176A8C" w:rsidRDefault="00D05DA3" w:rsidP="0078573A">
            <w:pPr>
              <w:rPr>
                <w:rFonts w:ascii="Times New Roman" w:hAnsi="Times New Roman" w:cs="Times New Roman"/>
                <w:sz w:val="24"/>
                <w:szCs w:val="24"/>
              </w:rPr>
            </w:pPr>
            <w:r w:rsidRPr="00D05DA3">
              <w:rPr>
                <w:rFonts w:ascii="Times New Roman" w:hAnsi="Times New Roman" w:cs="Times New Roman"/>
                <w:sz w:val="24"/>
                <w:szCs w:val="24"/>
              </w:rPr>
              <w:t> to promote and extend the cooperation and interactivity between generations at the</w:t>
            </w:r>
            <w:r w:rsidR="0078573A">
              <w:rPr>
                <w:rFonts w:ascii="Times New Roman" w:hAnsi="Times New Roman" w:cs="Times New Roman"/>
                <w:sz w:val="24"/>
                <w:szCs w:val="24"/>
              </w:rPr>
              <w:t xml:space="preserve"> </w:t>
            </w:r>
            <w:r w:rsidRPr="00D05DA3">
              <w:rPr>
                <w:rFonts w:ascii="Times New Roman" w:hAnsi="Times New Roman" w:cs="Times New Roman"/>
                <w:sz w:val="24"/>
                <w:szCs w:val="24"/>
              </w:rPr>
              <w:t>national and international levels, s</w:t>
            </w:r>
            <w:r w:rsidR="0078573A">
              <w:rPr>
                <w:rFonts w:ascii="Times New Roman" w:hAnsi="Times New Roman" w:cs="Times New Roman"/>
                <w:sz w:val="24"/>
                <w:szCs w:val="24"/>
              </w:rPr>
              <w:t>ectors of education and labour,</w:t>
            </w:r>
          </w:p>
        </w:tc>
        <w:tc>
          <w:tcPr>
            <w:tcW w:w="2409" w:type="dxa"/>
          </w:tcPr>
          <w:p w14:paraId="5AECB84A" w14:textId="77777777" w:rsidR="0078573A" w:rsidRDefault="006130E6" w:rsidP="00805FC1">
            <w:pPr>
              <w:rPr>
                <w:rFonts w:ascii="Times New Roman" w:hAnsi="Times New Roman" w:cs="Times New Roman"/>
                <w:sz w:val="24"/>
                <w:szCs w:val="24"/>
              </w:rPr>
            </w:pPr>
            <w:hyperlink r:id="rId11" w:history="1">
              <w:r w:rsidR="00F0749F" w:rsidRPr="00121540">
                <w:rPr>
                  <w:rStyle w:val="Hyperlink"/>
                  <w:rFonts w:ascii="Times New Roman" w:hAnsi="Times New Roman" w:cs="Times New Roman"/>
                  <w:sz w:val="24"/>
                  <w:szCs w:val="24"/>
                </w:rPr>
                <w:t>http://www.ies.stuba.sk/grundtvig-concordia/</w:t>
              </w:r>
            </w:hyperlink>
            <w:r w:rsidR="00F0749F">
              <w:rPr>
                <w:rFonts w:ascii="Times New Roman" w:hAnsi="Times New Roman" w:cs="Times New Roman"/>
                <w:sz w:val="24"/>
                <w:szCs w:val="24"/>
              </w:rPr>
              <w:t xml:space="preserve"> </w:t>
            </w:r>
          </w:p>
          <w:p w14:paraId="4666D708" w14:textId="77777777" w:rsidR="00755CC8" w:rsidRPr="00176A8C" w:rsidRDefault="006130E6" w:rsidP="00805FC1">
            <w:pPr>
              <w:rPr>
                <w:rFonts w:ascii="Times New Roman" w:hAnsi="Times New Roman" w:cs="Times New Roman"/>
                <w:sz w:val="24"/>
                <w:szCs w:val="24"/>
              </w:rPr>
            </w:pPr>
            <w:hyperlink r:id="rId12" w:history="1">
              <w:r w:rsidR="0078573A" w:rsidRPr="00857003">
                <w:rPr>
                  <w:rStyle w:val="Hyperlink"/>
                  <w:rFonts w:ascii="Times New Roman" w:hAnsi="Times New Roman" w:cs="Times New Roman"/>
                  <w:sz w:val="24"/>
                  <w:szCs w:val="24"/>
                </w:rPr>
                <w:t>https://www.zak.kit.edu/downloads/CONCORDIA-proceeding_from_conferences.pdf</w:t>
              </w:r>
            </w:hyperlink>
          </w:p>
        </w:tc>
      </w:tr>
      <w:tr w:rsidR="00617EE8" w:rsidRPr="00176A8C" w14:paraId="5681BFE5" w14:textId="77777777" w:rsidTr="0095378C">
        <w:tc>
          <w:tcPr>
            <w:tcW w:w="1832" w:type="dxa"/>
          </w:tcPr>
          <w:p w14:paraId="2448BC3F" w14:textId="77777777" w:rsidR="00B43623" w:rsidRPr="00B43623" w:rsidRDefault="00B01CA1" w:rsidP="00B01CA1">
            <w:pPr>
              <w:rPr>
                <w:rFonts w:ascii="Times New Roman" w:hAnsi="Times New Roman" w:cs="Times New Roman"/>
                <w:sz w:val="24"/>
                <w:szCs w:val="24"/>
              </w:rPr>
            </w:pPr>
            <w:r w:rsidRPr="00B01CA1">
              <w:rPr>
                <w:rFonts w:ascii="Times New Roman" w:hAnsi="Times New Roman" w:cs="Times New Roman"/>
                <w:sz w:val="24"/>
                <w:szCs w:val="24"/>
              </w:rPr>
              <w:t xml:space="preserve">Active </w:t>
            </w:r>
            <w:proofErr w:type="spellStart"/>
            <w:r w:rsidRPr="00B01CA1">
              <w:rPr>
                <w:rFonts w:ascii="Times New Roman" w:hAnsi="Times New Roman" w:cs="Times New Roman"/>
                <w:sz w:val="24"/>
                <w:szCs w:val="24"/>
              </w:rPr>
              <w:t>labor</w:t>
            </w:r>
            <w:proofErr w:type="spellEnd"/>
            <w:r w:rsidRPr="00B01CA1">
              <w:rPr>
                <w:rFonts w:ascii="Times New Roman" w:hAnsi="Times New Roman" w:cs="Times New Roman"/>
                <w:sz w:val="24"/>
                <w:szCs w:val="24"/>
              </w:rPr>
              <w:t xml:space="preserve"> market measures for 50+ people</w:t>
            </w:r>
          </w:p>
          <w:p w14:paraId="156A85F2" w14:textId="77777777" w:rsidR="00617EE8" w:rsidRPr="00F0749F" w:rsidRDefault="00B01CA1" w:rsidP="00B43623">
            <w:pPr>
              <w:rPr>
                <w:rFonts w:ascii="Times New Roman" w:hAnsi="Times New Roman" w:cs="Times New Roman"/>
                <w:sz w:val="24"/>
                <w:szCs w:val="24"/>
              </w:rPr>
            </w:pPr>
            <w:r>
              <w:rPr>
                <w:rFonts w:ascii="Times New Roman" w:hAnsi="Times New Roman" w:cs="Times New Roman"/>
                <w:sz w:val="24"/>
                <w:szCs w:val="24"/>
              </w:rPr>
              <w:lastRenderedPageBreak/>
              <w:t xml:space="preserve">(Evaluation of application for </w:t>
            </w:r>
            <w:r w:rsidR="00B43623" w:rsidRPr="00B43623">
              <w:rPr>
                <w:rFonts w:ascii="Times New Roman" w:hAnsi="Times New Roman" w:cs="Times New Roman"/>
                <w:sz w:val="24"/>
                <w:szCs w:val="24"/>
              </w:rPr>
              <w:t>2016</w:t>
            </w:r>
            <w:r>
              <w:rPr>
                <w:rFonts w:ascii="Times New Roman" w:hAnsi="Times New Roman" w:cs="Times New Roman"/>
                <w:sz w:val="24"/>
                <w:szCs w:val="24"/>
              </w:rPr>
              <w:t>)</w:t>
            </w:r>
          </w:p>
        </w:tc>
        <w:tc>
          <w:tcPr>
            <w:tcW w:w="2104" w:type="dxa"/>
          </w:tcPr>
          <w:p w14:paraId="32A14C36" w14:textId="77777777" w:rsidR="00617EE8" w:rsidRPr="00F0749F" w:rsidRDefault="00617EE8" w:rsidP="00805FC1">
            <w:pPr>
              <w:rPr>
                <w:rFonts w:ascii="Times New Roman" w:hAnsi="Times New Roman" w:cs="Times New Roman"/>
                <w:sz w:val="24"/>
                <w:szCs w:val="24"/>
              </w:rPr>
            </w:pPr>
          </w:p>
        </w:tc>
        <w:tc>
          <w:tcPr>
            <w:tcW w:w="2835" w:type="dxa"/>
          </w:tcPr>
          <w:p w14:paraId="70F58F67" w14:textId="77777777" w:rsidR="00617EE8" w:rsidRPr="00176A8C" w:rsidRDefault="00617EE8" w:rsidP="00805FC1">
            <w:pPr>
              <w:rPr>
                <w:rFonts w:ascii="Times New Roman" w:hAnsi="Times New Roman" w:cs="Times New Roman"/>
                <w:sz w:val="24"/>
                <w:szCs w:val="24"/>
              </w:rPr>
            </w:pPr>
          </w:p>
        </w:tc>
        <w:tc>
          <w:tcPr>
            <w:tcW w:w="2409" w:type="dxa"/>
          </w:tcPr>
          <w:p w14:paraId="178B4FD1" w14:textId="77777777" w:rsidR="00617EE8" w:rsidRDefault="006130E6" w:rsidP="00805FC1">
            <w:pPr>
              <w:rPr>
                <w:rFonts w:ascii="Times New Roman" w:hAnsi="Times New Roman" w:cs="Times New Roman"/>
                <w:sz w:val="24"/>
                <w:szCs w:val="24"/>
              </w:rPr>
            </w:pPr>
            <w:hyperlink r:id="rId13" w:history="1">
              <w:r w:rsidR="00B43623" w:rsidRPr="00857003">
                <w:rPr>
                  <w:rStyle w:val="Hyperlink"/>
                  <w:rFonts w:ascii="Times New Roman" w:hAnsi="Times New Roman" w:cs="Times New Roman"/>
                  <w:sz w:val="24"/>
                  <w:szCs w:val="24"/>
                </w:rPr>
                <w:t>http://www.upsvar.sk/buxus/docs/statistic/aotp_2016/Vyhodnotenie_AOTP_2016.pdf</w:t>
              </w:r>
            </w:hyperlink>
            <w:r w:rsidR="00B43623">
              <w:rPr>
                <w:rFonts w:ascii="Times New Roman" w:hAnsi="Times New Roman" w:cs="Times New Roman"/>
                <w:sz w:val="24"/>
                <w:szCs w:val="24"/>
              </w:rPr>
              <w:t xml:space="preserve"> </w:t>
            </w:r>
          </w:p>
        </w:tc>
      </w:tr>
      <w:tr w:rsidR="0078573A" w:rsidRPr="00176A8C" w14:paraId="79F2A9B1" w14:textId="77777777" w:rsidTr="0095378C">
        <w:tc>
          <w:tcPr>
            <w:tcW w:w="1832" w:type="dxa"/>
          </w:tcPr>
          <w:p w14:paraId="4AAB8C28" w14:textId="77777777" w:rsidR="0078573A" w:rsidRPr="00B01CA1" w:rsidRDefault="0078573A" w:rsidP="00B01CA1">
            <w:pPr>
              <w:rPr>
                <w:rFonts w:ascii="Times New Roman" w:hAnsi="Times New Roman" w:cs="Times New Roman"/>
                <w:sz w:val="24"/>
                <w:szCs w:val="24"/>
              </w:rPr>
            </w:pPr>
            <w:r w:rsidRPr="0078573A">
              <w:rPr>
                <w:rFonts w:ascii="Times New Roman" w:hAnsi="Times New Roman" w:cs="Times New Roman"/>
                <w:sz w:val="24"/>
                <w:szCs w:val="24"/>
              </w:rPr>
              <w:lastRenderedPageBreak/>
              <w:t>Comparative Age Management: Theoretical Perspectives and Practical Implications</w:t>
            </w:r>
          </w:p>
        </w:tc>
        <w:tc>
          <w:tcPr>
            <w:tcW w:w="2104" w:type="dxa"/>
          </w:tcPr>
          <w:p w14:paraId="322CBDD0" w14:textId="77777777" w:rsidR="0078573A" w:rsidRPr="00F0749F" w:rsidRDefault="00087415" w:rsidP="00087415">
            <w:pPr>
              <w:rPr>
                <w:rFonts w:ascii="Times New Roman" w:hAnsi="Times New Roman" w:cs="Times New Roman"/>
                <w:sz w:val="24"/>
                <w:szCs w:val="24"/>
              </w:rPr>
            </w:pPr>
            <w:r w:rsidRPr="00087415">
              <w:rPr>
                <w:rFonts w:ascii="Times New Roman" w:hAnsi="Times New Roman" w:cs="Times New Roman"/>
                <w:sz w:val="24"/>
                <w:szCs w:val="24"/>
              </w:rPr>
              <w:t>The SAGE Handbook of Aging, Work and Society</w:t>
            </w:r>
          </w:p>
        </w:tc>
        <w:tc>
          <w:tcPr>
            <w:tcW w:w="2835" w:type="dxa"/>
          </w:tcPr>
          <w:p w14:paraId="797AA1E3" w14:textId="77777777" w:rsidR="00087415" w:rsidRPr="00087415" w:rsidRDefault="00087415" w:rsidP="00087415">
            <w:pPr>
              <w:rPr>
                <w:rFonts w:ascii="Times New Roman" w:hAnsi="Times New Roman" w:cs="Times New Roman"/>
                <w:sz w:val="24"/>
                <w:szCs w:val="24"/>
              </w:rPr>
            </w:pPr>
            <w:r w:rsidRPr="00087415">
              <w:rPr>
                <w:rFonts w:ascii="Times New Roman" w:hAnsi="Times New Roman" w:cs="Times New Roman"/>
                <w:sz w:val="24"/>
                <w:szCs w:val="24"/>
              </w:rPr>
              <w:t>key international contributors to the field of study come together to create a definitive map of the subject. Framed by an authoritative introductory chapter, the SAGE Handbook of Aging, Work and Society offers a critical overview of the most significant themes and topics, with discussions of current research, theoretical controversies and emerging issues, divided into sections covering:</w:t>
            </w:r>
          </w:p>
          <w:p w14:paraId="70A16CAF" w14:textId="77777777" w:rsidR="0078573A" w:rsidRPr="00176A8C" w:rsidRDefault="00087415" w:rsidP="00087415">
            <w:pPr>
              <w:rPr>
                <w:rFonts w:ascii="Times New Roman" w:hAnsi="Times New Roman" w:cs="Times New Roman"/>
                <w:sz w:val="24"/>
                <w:szCs w:val="24"/>
              </w:rPr>
            </w:pPr>
            <w:r w:rsidRPr="00087415">
              <w:rPr>
                <w:rFonts w:ascii="Times New Roman" w:hAnsi="Times New Roman" w:cs="Times New Roman"/>
                <w:sz w:val="24"/>
                <w:szCs w:val="24"/>
              </w:rPr>
              <w:t>Key Issues and Challenges; The Aging Workforce; Managing an Aging Workforce; Living in an Aging Society; Developing Public Policy</w:t>
            </w:r>
          </w:p>
        </w:tc>
        <w:tc>
          <w:tcPr>
            <w:tcW w:w="2409" w:type="dxa"/>
          </w:tcPr>
          <w:p w14:paraId="7BD37313" w14:textId="77777777" w:rsidR="0078573A" w:rsidRDefault="006130E6" w:rsidP="00805FC1">
            <w:pPr>
              <w:rPr>
                <w:rFonts w:ascii="Times New Roman" w:hAnsi="Times New Roman" w:cs="Times New Roman"/>
                <w:sz w:val="24"/>
                <w:szCs w:val="24"/>
              </w:rPr>
            </w:pPr>
            <w:hyperlink r:id="rId14" w:history="1">
              <w:r w:rsidR="00087415" w:rsidRPr="00857003">
                <w:rPr>
                  <w:rStyle w:val="Hyperlink"/>
                  <w:rFonts w:ascii="Times New Roman" w:hAnsi="Times New Roman" w:cs="Times New Roman"/>
                  <w:sz w:val="24"/>
                  <w:szCs w:val="24"/>
                </w:rPr>
                <w:t>http://sk.sagepub.com/reference/the-sage-handbook-of-aging-work-and-society</w:t>
              </w:r>
            </w:hyperlink>
            <w:r w:rsidR="00087415">
              <w:rPr>
                <w:rFonts w:ascii="Times New Roman" w:hAnsi="Times New Roman" w:cs="Times New Roman"/>
                <w:sz w:val="24"/>
                <w:szCs w:val="24"/>
              </w:rPr>
              <w:t xml:space="preserve"> </w:t>
            </w:r>
          </w:p>
        </w:tc>
      </w:tr>
    </w:tbl>
    <w:p w14:paraId="6D64ED00" w14:textId="77777777" w:rsidR="00755CC8" w:rsidRPr="00755CC8" w:rsidRDefault="00755CC8" w:rsidP="00755CC8">
      <w:pPr>
        <w:rPr>
          <w:rFonts w:ascii="Times New Roman" w:hAnsi="Times New Roman" w:cs="Times New Roman"/>
          <w:sz w:val="24"/>
          <w:szCs w:val="24"/>
        </w:rPr>
      </w:pPr>
    </w:p>
    <w:p w14:paraId="53E50306" w14:textId="77777777" w:rsidR="00A37CAD" w:rsidRPr="00F0749F" w:rsidRDefault="00A37CAD" w:rsidP="006130E6">
      <w:pPr>
        <w:pStyle w:val="ListParagraph"/>
        <w:numPr>
          <w:ilvl w:val="0"/>
          <w:numId w:val="1"/>
        </w:numPr>
        <w:rPr>
          <w:rFonts w:ascii="Times New Roman" w:hAnsi="Times New Roman" w:cs="Times New Roman"/>
          <w:b/>
          <w:sz w:val="24"/>
          <w:szCs w:val="24"/>
        </w:rPr>
      </w:pPr>
      <w:r w:rsidRPr="00F0749F">
        <w:rPr>
          <w:rFonts w:ascii="Times New Roman" w:hAnsi="Times New Roman" w:cs="Times New Roman"/>
          <w:b/>
          <w:sz w:val="24"/>
          <w:szCs w:val="24"/>
        </w:rPr>
        <w:t>Good practice examples</w:t>
      </w:r>
      <w:r w:rsidR="00580305" w:rsidRPr="00F0749F">
        <w:rPr>
          <w:rFonts w:ascii="Times New Roman" w:hAnsi="Times New Roman" w:cs="Times New Roman"/>
          <w:b/>
          <w:sz w:val="24"/>
          <w:szCs w:val="24"/>
        </w:rPr>
        <w:t xml:space="preserve"> (</w:t>
      </w:r>
      <w:r w:rsidR="00845D34" w:rsidRPr="00F0749F">
        <w:rPr>
          <w:rFonts w:ascii="Times New Roman" w:hAnsi="Times New Roman" w:cs="Times New Roman"/>
          <w:b/>
          <w:sz w:val="24"/>
          <w:szCs w:val="24"/>
        </w:rPr>
        <w:t>2</w:t>
      </w:r>
      <w:r w:rsidR="00580305" w:rsidRPr="00F0749F">
        <w:rPr>
          <w:rFonts w:ascii="Times New Roman" w:hAnsi="Times New Roman" w:cs="Times New Roman"/>
          <w:b/>
          <w:sz w:val="24"/>
          <w:szCs w:val="24"/>
        </w:rPr>
        <w:t>p)</w:t>
      </w:r>
    </w:p>
    <w:tbl>
      <w:tblPr>
        <w:tblStyle w:val="TableGrid"/>
        <w:tblW w:w="0" w:type="auto"/>
        <w:tblLayout w:type="fixed"/>
        <w:tblLook w:val="04A0" w:firstRow="1" w:lastRow="0" w:firstColumn="1" w:lastColumn="0" w:noHBand="0" w:noVBand="1"/>
      </w:tblPr>
      <w:tblGrid>
        <w:gridCol w:w="1951"/>
        <w:gridCol w:w="1985"/>
        <w:gridCol w:w="2835"/>
        <w:gridCol w:w="2471"/>
      </w:tblGrid>
      <w:tr w:rsidR="00A37CAD" w:rsidRPr="00176A8C" w14:paraId="6CB1F535" w14:textId="77777777" w:rsidTr="00E4406C">
        <w:tc>
          <w:tcPr>
            <w:tcW w:w="1951" w:type="dxa"/>
          </w:tcPr>
          <w:p w14:paraId="13B1D7EC" w14:textId="77777777" w:rsidR="00A37CAD" w:rsidRPr="00176A8C" w:rsidRDefault="00A37CAD" w:rsidP="00805FC1">
            <w:pPr>
              <w:rPr>
                <w:rFonts w:ascii="Times New Roman" w:hAnsi="Times New Roman" w:cs="Times New Roman"/>
                <w:sz w:val="24"/>
                <w:szCs w:val="24"/>
              </w:rPr>
            </w:pPr>
            <w:r>
              <w:rPr>
                <w:rFonts w:ascii="Times New Roman" w:hAnsi="Times New Roman" w:cs="Times New Roman"/>
                <w:sz w:val="24"/>
                <w:szCs w:val="24"/>
              </w:rPr>
              <w:t>Good practice example</w:t>
            </w:r>
          </w:p>
        </w:tc>
        <w:tc>
          <w:tcPr>
            <w:tcW w:w="1985" w:type="dxa"/>
          </w:tcPr>
          <w:p w14:paraId="28B52AF0" w14:textId="77777777" w:rsidR="00A37CAD" w:rsidRPr="00176A8C" w:rsidRDefault="00A37CAD" w:rsidP="00805FC1">
            <w:pPr>
              <w:rPr>
                <w:rFonts w:ascii="Times New Roman" w:hAnsi="Times New Roman" w:cs="Times New Roman"/>
                <w:sz w:val="24"/>
                <w:szCs w:val="24"/>
              </w:rPr>
            </w:pPr>
            <w:r w:rsidRPr="00176A8C">
              <w:rPr>
                <w:rFonts w:ascii="Times New Roman" w:hAnsi="Times New Roman" w:cs="Times New Roman"/>
                <w:sz w:val="24"/>
                <w:szCs w:val="24"/>
              </w:rPr>
              <w:t xml:space="preserve">Brief Summary </w:t>
            </w:r>
          </w:p>
        </w:tc>
        <w:tc>
          <w:tcPr>
            <w:tcW w:w="2835" w:type="dxa"/>
          </w:tcPr>
          <w:p w14:paraId="493D077D" w14:textId="77777777" w:rsidR="00A37CAD" w:rsidRPr="00176A8C" w:rsidRDefault="00A37CAD" w:rsidP="00805FC1">
            <w:pPr>
              <w:rPr>
                <w:rFonts w:ascii="Times New Roman" w:hAnsi="Times New Roman" w:cs="Times New Roman"/>
                <w:sz w:val="24"/>
                <w:szCs w:val="24"/>
              </w:rPr>
            </w:pPr>
            <w:r>
              <w:rPr>
                <w:rFonts w:ascii="Times New Roman" w:hAnsi="Times New Roman" w:cs="Times New Roman"/>
                <w:sz w:val="24"/>
                <w:szCs w:val="24"/>
              </w:rPr>
              <w:t xml:space="preserve">Transferability </w:t>
            </w:r>
            <w:r w:rsidR="00580305">
              <w:rPr>
                <w:rFonts w:ascii="Times New Roman" w:hAnsi="Times New Roman" w:cs="Times New Roman"/>
                <w:sz w:val="24"/>
                <w:szCs w:val="24"/>
              </w:rPr>
              <w:t>of skills to AMA qualification</w:t>
            </w:r>
          </w:p>
        </w:tc>
        <w:tc>
          <w:tcPr>
            <w:tcW w:w="2471" w:type="dxa"/>
          </w:tcPr>
          <w:p w14:paraId="45551922" w14:textId="77777777" w:rsidR="00A37CAD" w:rsidRPr="00176A8C" w:rsidRDefault="00A37CAD" w:rsidP="00805FC1">
            <w:pPr>
              <w:rPr>
                <w:rFonts w:ascii="Times New Roman" w:hAnsi="Times New Roman" w:cs="Times New Roman"/>
                <w:sz w:val="24"/>
                <w:szCs w:val="24"/>
              </w:rPr>
            </w:pPr>
            <w:r>
              <w:rPr>
                <w:rFonts w:ascii="Times New Roman" w:hAnsi="Times New Roman" w:cs="Times New Roman"/>
                <w:sz w:val="24"/>
                <w:szCs w:val="24"/>
              </w:rPr>
              <w:t>Link/Source</w:t>
            </w:r>
          </w:p>
        </w:tc>
      </w:tr>
      <w:tr w:rsidR="00E4406C" w:rsidRPr="00176A8C" w14:paraId="1FC11223" w14:textId="77777777" w:rsidTr="00E4406C">
        <w:tc>
          <w:tcPr>
            <w:tcW w:w="1951" w:type="dxa"/>
          </w:tcPr>
          <w:p w14:paraId="0218D384" w14:textId="77777777" w:rsidR="00E4406C" w:rsidRPr="00176A8C" w:rsidRDefault="00E4406C" w:rsidP="00E4406C">
            <w:pPr>
              <w:rPr>
                <w:rFonts w:ascii="Times New Roman" w:hAnsi="Times New Roman" w:cs="Times New Roman"/>
                <w:sz w:val="24"/>
                <w:szCs w:val="24"/>
              </w:rPr>
            </w:pPr>
            <w:r>
              <w:rPr>
                <w:rFonts w:ascii="Times New Roman" w:hAnsi="Times New Roman" w:cs="Times New Roman"/>
                <w:sz w:val="24"/>
                <w:szCs w:val="24"/>
              </w:rPr>
              <w:t>Concordia</w:t>
            </w:r>
          </w:p>
        </w:tc>
        <w:tc>
          <w:tcPr>
            <w:tcW w:w="1985" w:type="dxa"/>
          </w:tcPr>
          <w:p w14:paraId="0D7719BE" w14:textId="77777777" w:rsidR="00E4406C" w:rsidRPr="00176A8C" w:rsidRDefault="00E4406C" w:rsidP="00E4406C">
            <w:pPr>
              <w:rPr>
                <w:rFonts w:ascii="Times New Roman" w:hAnsi="Times New Roman" w:cs="Times New Roman"/>
                <w:sz w:val="24"/>
                <w:szCs w:val="24"/>
              </w:rPr>
            </w:pPr>
            <w:r w:rsidRPr="00F0749F">
              <w:rPr>
                <w:rFonts w:ascii="Times New Roman" w:hAnsi="Times New Roman" w:cs="Times New Roman"/>
                <w:sz w:val="24"/>
                <w:szCs w:val="24"/>
              </w:rPr>
              <w:t>Cooperation, Need for Communication and Resumption of Dialogue in relation to Age-groups</w:t>
            </w:r>
            <w:r>
              <w:rPr>
                <w:rFonts w:ascii="Times New Roman" w:hAnsi="Times New Roman" w:cs="Times New Roman"/>
                <w:sz w:val="24"/>
                <w:szCs w:val="24"/>
              </w:rPr>
              <w:t xml:space="preserve"> /</w:t>
            </w:r>
            <w:r w:rsidRPr="00F0749F">
              <w:rPr>
                <w:rFonts w:ascii="Times New Roman" w:hAnsi="Times New Roman" w:cs="Times New Roman"/>
                <w:sz w:val="24"/>
                <w:szCs w:val="24"/>
              </w:rPr>
              <w:t xml:space="preserve"> project to support the dialogue between generations, to integrate the adults and the young people into </w:t>
            </w:r>
            <w:r w:rsidRPr="00F0749F">
              <w:rPr>
                <w:rFonts w:ascii="Times New Roman" w:hAnsi="Times New Roman" w:cs="Times New Roman"/>
                <w:sz w:val="24"/>
                <w:szCs w:val="24"/>
              </w:rPr>
              <w:lastRenderedPageBreak/>
              <w:t>intergeneration communication and creative process of education aimed at intergeneration dialogue, information and experience exchange.</w:t>
            </w:r>
          </w:p>
        </w:tc>
        <w:tc>
          <w:tcPr>
            <w:tcW w:w="2835" w:type="dxa"/>
          </w:tcPr>
          <w:p w14:paraId="2D2336A3" w14:textId="77777777" w:rsidR="00E4406C" w:rsidRPr="00D05DA3" w:rsidRDefault="00E4406C" w:rsidP="00E4406C">
            <w:pPr>
              <w:rPr>
                <w:rFonts w:ascii="Times New Roman" w:hAnsi="Times New Roman" w:cs="Times New Roman"/>
                <w:sz w:val="24"/>
                <w:szCs w:val="24"/>
              </w:rPr>
            </w:pPr>
            <w:r w:rsidRPr="00D05DA3">
              <w:rPr>
                <w:rFonts w:ascii="Times New Roman" w:hAnsi="Times New Roman" w:cs="Times New Roman"/>
                <w:sz w:val="24"/>
                <w:szCs w:val="24"/>
              </w:rPr>
              <w:lastRenderedPageBreak/>
              <w:t>to start up the discussion, information exchange and to develop mutual exchange of</w:t>
            </w:r>
            <w:r>
              <w:rPr>
                <w:rFonts w:ascii="Times New Roman" w:hAnsi="Times New Roman" w:cs="Times New Roman"/>
                <w:sz w:val="24"/>
                <w:szCs w:val="24"/>
              </w:rPr>
              <w:t xml:space="preserve"> </w:t>
            </w:r>
            <w:r w:rsidRPr="00D05DA3">
              <w:rPr>
                <w:rFonts w:ascii="Times New Roman" w:hAnsi="Times New Roman" w:cs="Times New Roman"/>
                <w:sz w:val="24"/>
                <w:szCs w:val="24"/>
              </w:rPr>
              <w:t>experience with the aim to promote an intergenerational dialogue and cooperation,</w:t>
            </w:r>
          </w:p>
          <w:p w14:paraId="3AF3E6ED" w14:textId="77777777" w:rsidR="00E4406C" w:rsidRPr="00176A8C" w:rsidRDefault="00E4406C" w:rsidP="00E4406C">
            <w:pPr>
              <w:rPr>
                <w:rFonts w:ascii="Times New Roman" w:hAnsi="Times New Roman" w:cs="Times New Roman"/>
                <w:sz w:val="24"/>
                <w:szCs w:val="24"/>
              </w:rPr>
            </w:pPr>
          </w:p>
        </w:tc>
        <w:tc>
          <w:tcPr>
            <w:tcW w:w="2471" w:type="dxa"/>
          </w:tcPr>
          <w:p w14:paraId="39EEF886" w14:textId="77777777" w:rsidR="00E4406C" w:rsidRPr="00176A8C" w:rsidRDefault="006130E6" w:rsidP="00E4406C">
            <w:pPr>
              <w:rPr>
                <w:rFonts w:ascii="Times New Roman" w:hAnsi="Times New Roman" w:cs="Times New Roman"/>
                <w:sz w:val="24"/>
                <w:szCs w:val="24"/>
              </w:rPr>
            </w:pPr>
            <w:hyperlink r:id="rId15" w:history="1">
              <w:r w:rsidR="00E4406C" w:rsidRPr="00857003">
                <w:rPr>
                  <w:rStyle w:val="Hyperlink"/>
                  <w:rFonts w:ascii="Times New Roman" w:hAnsi="Times New Roman" w:cs="Times New Roman"/>
                  <w:sz w:val="24"/>
                  <w:szCs w:val="24"/>
                </w:rPr>
                <w:t>https://www.zak.kit.edu/downloads/CONCORDIA-proceeding_from_conferences.pdf</w:t>
              </w:r>
            </w:hyperlink>
          </w:p>
        </w:tc>
      </w:tr>
    </w:tbl>
    <w:p w14:paraId="4CE179F1" w14:textId="77777777" w:rsidR="00450C1F" w:rsidRDefault="00450C1F" w:rsidP="00450C1F">
      <w:pPr>
        <w:pStyle w:val="ListParagraph"/>
        <w:ind w:left="360"/>
        <w:rPr>
          <w:rFonts w:ascii="Times New Roman" w:hAnsi="Times New Roman" w:cs="Times New Roman"/>
          <w:sz w:val="24"/>
          <w:szCs w:val="24"/>
        </w:rPr>
      </w:pPr>
    </w:p>
    <w:p w14:paraId="010FF95B" w14:textId="77777777" w:rsidR="00845D34" w:rsidRPr="00F0749F" w:rsidRDefault="00845D34" w:rsidP="006130E6">
      <w:pPr>
        <w:pStyle w:val="ListParagraph"/>
        <w:numPr>
          <w:ilvl w:val="0"/>
          <w:numId w:val="1"/>
        </w:numPr>
        <w:rPr>
          <w:rFonts w:ascii="Times New Roman" w:hAnsi="Times New Roman" w:cs="Times New Roman"/>
          <w:b/>
          <w:sz w:val="24"/>
          <w:szCs w:val="24"/>
        </w:rPr>
      </w:pPr>
      <w:r w:rsidRPr="00F0749F">
        <w:rPr>
          <w:rFonts w:ascii="Times New Roman" w:hAnsi="Times New Roman" w:cs="Times New Roman"/>
          <w:b/>
          <w:sz w:val="24"/>
          <w:szCs w:val="24"/>
        </w:rPr>
        <w:t xml:space="preserve">Research methodology </w:t>
      </w:r>
    </w:p>
    <w:p w14:paraId="5CDDD3A0" w14:textId="77777777" w:rsidR="00845D34" w:rsidRDefault="00845D34" w:rsidP="006130E6">
      <w:pPr>
        <w:pStyle w:val="ListParagraph"/>
        <w:numPr>
          <w:ilvl w:val="1"/>
          <w:numId w:val="1"/>
        </w:numPr>
        <w:rPr>
          <w:rFonts w:ascii="Times New Roman" w:hAnsi="Times New Roman" w:cs="Times New Roman"/>
          <w:sz w:val="24"/>
          <w:szCs w:val="24"/>
        </w:rPr>
      </w:pPr>
      <w:r w:rsidRPr="00176A8C">
        <w:rPr>
          <w:rFonts w:ascii="Times New Roman" w:hAnsi="Times New Roman" w:cs="Times New Roman"/>
          <w:sz w:val="24"/>
          <w:szCs w:val="24"/>
        </w:rPr>
        <w:t>Methodology of data gathering</w:t>
      </w:r>
    </w:p>
    <w:p w14:paraId="450C8A7A" w14:textId="77777777" w:rsidR="00845D34" w:rsidRDefault="00845D34" w:rsidP="006130E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Online survey -</w:t>
      </w:r>
      <w:r w:rsidR="006403D0">
        <w:rPr>
          <w:rFonts w:ascii="Times New Roman" w:hAnsi="Times New Roman" w:cs="Times New Roman"/>
          <w:sz w:val="24"/>
          <w:szCs w:val="24"/>
        </w:rPr>
        <w:t xml:space="preserve"> </w:t>
      </w:r>
      <w:r w:rsidRPr="00845D34">
        <w:rPr>
          <w:rFonts w:ascii="Times New Roman" w:hAnsi="Times New Roman" w:cs="Times New Roman"/>
          <w:sz w:val="24"/>
          <w:szCs w:val="24"/>
        </w:rPr>
        <w:t xml:space="preserve">identification of skill needs </w:t>
      </w:r>
      <w:r w:rsidR="00450C1F">
        <w:rPr>
          <w:rFonts w:ascii="Times New Roman" w:hAnsi="Times New Roman" w:cs="Times New Roman"/>
          <w:sz w:val="24"/>
          <w:szCs w:val="24"/>
        </w:rPr>
        <w:t xml:space="preserve">for </w:t>
      </w:r>
      <w:r>
        <w:rPr>
          <w:rFonts w:ascii="Times New Roman" w:hAnsi="Times New Roman" w:cs="Times New Roman"/>
          <w:sz w:val="24"/>
          <w:szCs w:val="24"/>
        </w:rPr>
        <w:t xml:space="preserve">AMA qualification </w:t>
      </w:r>
    </w:p>
    <w:p w14:paraId="0D293819" w14:textId="77777777" w:rsidR="00450C1F" w:rsidRDefault="00845D34" w:rsidP="006130E6">
      <w:pPr>
        <w:pStyle w:val="ListParagraph"/>
        <w:numPr>
          <w:ilvl w:val="1"/>
          <w:numId w:val="1"/>
        </w:numPr>
        <w:spacing w:after="200" w:line="276" w:lineRule="auto"/>
        <w:rPr>
          <w:rFonts w:ascii="Times New Roman" w:hAnsi="Times New Roman" w:cs="Times New Roman"/>
          <w:sz w:val="24"/>
          <w:szCs w:val="24"/>
        </w:rPr>
      </w:pPr>
      <w:r w:rsidRPr="00525899">
        <w:rPr>
          <w:rFonts w:ascii="Times New Roman" w:hAnsi="Times New Roman" w:cs="Times New Roman"/>
          <w:sz w:val="24"/>
          <w:szCs w:val="24"/>
        </w:rPr>
        <w:t>Consultation with partners and national experts</w:t>
      </w:r>
    </w:p>
    <w:p w14:paraId="0159DF64" w14:textId="77777777" w:rsidR="00525899" w:rsidRPr="00525899" w:rsidRDefault="00525899" w:rsidP="00525899">
      <w:pPr>
        <w:pStyle w:val="ListParagraph"/>
        <w:spacing w:after="200" w:line="276" w:lineRule="auto"/>
        <w:ind w:left="792"/>
        <w:rPr>
          <w:rFonts w:ascii="Times New Roman" w:hAnsi="Times New Roman" w:cs="Times New Roman"/>
          <w:sz w:val="24"/>
          <w:szCs w:val="24"/>
        </w:rPr>
      </w:pPr>
    </w:p>
    <w:p w14:paraId="6FDBBDAA" w14:textId="77777777" w:rsidR="00580305" w:rsidRDefault="00845D34" w:rsidP="006130E6">
      <w:pPr>
        <w:pStyle w:val="ListParagraph"/>
        <w:numPr>
          <w:ilvl w:val="0"/>
          <w:numId w:val="1"/>
        </w:numPr>
        <w:rPr>
          <w:rFonts w:ascii="Times New Roman" w:hAnsi="Times New Roman" w:cs="Times New Roman"/>
          <w:b/>
          <w:sz w:val="24"/>
          <w:szCs w:val="24"/>
        </w:rPr>
      </w:pPr>
      <w:r w:rsidRPr="00F0749F">
        <w:rPr>
          <w:rFonts w:ascii="Times New Roman" w:hAnsi="Times New Roman" w:cs="Times New Roman"/>
          <w:b/>
          <w:sz w:val="24"/>
          <w:szCs w:val="24"/>
        </w:rPr>
        <w:t xml:space="preserve">Results of the </w:t>
      </w:r>
      <w:hyperlink r:id="rId16" w:history="1">
        <w:r w:rsidRPr="00F0749F">
          <w:rPr>
            <w:rStyle w:val="Hyperlink"/>
            <w:rFonts w:ascii="Times New Roman" w:hAnsi="Times New Roman" w:cs="Times New Roman"/>
            <w:b/>
            <w:sz w:val="24"/>
            <w:szCs w:val="24"/>
          </w:rPr>
          <w:t>survey</w:t>
        </w:r>
      </w:hyperlink>
      <w:r w:rsidR="00787F06">
        <w:rPr>
          <w:rFonts w:ascii="Times New Roman" w:hAnsi="Times New Roman" w:cs="Times New Roman"/>
          <w:b/>
          <w:sz w:val="24"/>
          <w:szCs w:val="24"/>
        </w:rPr>
        <w:t xml:space="preserve"> and consultation</w:t>
      </w:r>
    </w:p>
    <w:p w14:paraId="5C0827C1" w14:textId="77777777" w:rsidR="00F32C78" w:rsidRPr="00F32C78" w:rsidRDefault="00F32C78" w:rsidP="00F32C78">
      <w:pPr>
        <w:rPr>
          <w:rFonts w:ascii="Times New Roman" w:hAnsi="Times New Roman"/>
          <w:b/>
          <w:sz w:val="24"/>
          <w:szCs w:val="24"/>
        </w:rPr>
      </w:pPr>
      <w:r w:rsidRPr="00F32C78">
        <w:rPr>
          <w:rFonts w:ascii="Times New Roman" w:hAnsi="Times New Roman"/>
          <w:b/>
          <w:sz w:val="24"/>
          <w:szCs w:val="24"/>
        </w:rPr>
        <w:t>A) Management Skills</w:t>
      </w:r>
    </w:p>
    <w:p w14:paraId="3FEA0C60" w14:textId="77777777" w:rsidR="00F32C78" w:rsidRDefault="00F32C78" w:rsidP="00F32C78">
      <w:r w:rsidRPr="00CF5532">
        <w:rPr>
          <w:noProof/>
          <w:lang w:eastAsia="en-GB"/>
        </w:rPr>
        <w:drawing>
          <wp:inline distT="0" distB="0" distL="0" distR="0" wp14:anchorId="21BE0396" wp14:editId="119C4A71">
            <wp:extent cx="5495925" cy="3200400"/>
            <wp:effectExtent l="0" t="0" r="0" b="0"/>
            <wp:docPr id="8" name="Graf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bl>
      <w:tblPr>
        <w:tblW w:w="8647" w:type="dxa"/>
        <w:tblInd w:w="70" w:type="dxa"/>
        <w:tblCellMar>
          <w:left w:w="70" w:type="dxa"/>
          <w:right w:w="70" w:type="dxa"/>
        </w:tblCellMar>
        <w:tblLook w:val="04A0" w:firstRow="1" w:lastRow="0" w:firstColumn="1" w:lastColumn="0" w:noHBand="0" w:noVBand="1"/>
      </w:tblPr>
      <w:tblGrid>
        <w:gridCol w:w="567"/>
        <w:gridCol w:w="7513"/>
        <w:gridCol w:w="567"/>
      </w:tblGrid>
      <w:tr w:rsidR="00787F06" w:rsidRPr="00787F06" w14:paraId="60B81B1A" w14:textId="77777777" w:rsidTr="00787F06">
        <w:trPr>
          <w:trHeight w:val="255"/>
        </w:trPr>
        <w:tc>
          <w:tcPr>
            <w:tcW w:w="567" w:type="dxa"/>
            <w:tcBorders>
              <w:top w:val="single" w:sz="4" w:space="0" w:color="auto"/>
              <w:left w:val="single" w:sz="4" w:space="0" w:color="auto"/>
              <w:bottom w:val="single" w:sz="4" w:space="0" w:color="auto"/>
              <w:right w:val="single" w:sz="4" w:space="0" w:color="auto"/>
            </w:tcBorders>
          </w:tcPr>
          <w:p w14:paraId="10E9A2FB" w14:textId="77777777" w:rsidR="00787F06" w:rsidRPr="00787F06" w:rsidRDefault="00787F06" w:rsidP="00787F06">
            <w:pPr>
              <w:suppressAutoHyphens/>
              <w:spacing w:after="0" w:line="240" w:lineRule="auto"/>
              <w:jc w:val="right"/>
              <w:rPr>
                <w:rFonts w:ascii="Times New Roman" w:eastAsia="Times New Roman" w:hAnsi="Times New Roman" w:cs="Times New Roman"/>
                <w:kern w:val="1"/>
                <w:sz w:val="24"/>
                <w:szCs w:val="24"/>
                <w:lang w:eastAsia="es-ES" w:bidi="hi-IN"/>
              </w:rPr>
            </w:pPr>
            <w:r w:rsidRPr="00787F06">
              <w:rPr>
                <w:rFonts w:ascii="Times New Roman" w:eastAsia="Times New Roman" w:hAnsi="Times New Roman" w:cs="Times New Roman"/>
                <w:kern w:val="1"/>
                <w:sz w:val="24"/>
                <w:szCs w:val="24"/>
                <w:lang w:eastAsia="es-ES" w:bidi="hi-IN"/>
              </w:rPr>
              <w:t>A1</w:t>
            </w: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1E446F" w14:textId="77777777" w:rsidR="00787F06" w:rsidRPr="00787F06" w:rsidRDefault="00787F06" w:rsidP="00787F06">
            <w:pPr>
              <w:suppressAutoHyphens/>
              <w:spacing w:after="0" w:line="240" w:lineRule="auto"/>
              <w:jc w:val="right"/>
              <w:rPr>
                <w:rFonts w:ascii="Times New Roman" w:eastAsia="Times New Roman" w:hAnsi="Times New Roman" w:cs="Times New Roman"/>
                <w:kern w:val="1"/>
                <w:sz w:val="24"/>
                <w:szCs w:val="24"/>
                <w:lang w:eastAsia="es-ES" w:bidi="hi-IN"/>
              </w:rPr>
            </w:pPr>
            <w:r w:rsidRPr="00787F06">
              <w:rPr>
                <w:rFonts w:ascii="Times New Roman" w:eastAsia="Times New Roman" w:hAnsi="Times New Roman" w:cs="Times New Roman"/>
                <w:kern w:val="1"/>
                <w:sz w:val="24"/>
                <w:szCs w:val="24"/>
                <w:lang w:eastAsia="es-ES" w:bidi="hi-IN"/>
              </w:rPr>
              <w:t>Strategic planning and formulation</w:t>
            </w:r>
          </w:p>
        </w:tc>
        <w:tc>
          <w:tcPr>
            <w:tcW w:w="567" w:type="dxa"/>
            <w:tcBorders>
              <w:top w:val="single" w:sz="4" w:space="0" w:color="000000"/>
              <w:left w:val="single" w:sz="4" w:space="0" w:color="auto"/>
              <w:bottom w:val="single" w:sz="4" w:space="0" w:color="000000"/>
              <w:right w:val="single" w:sz="4" w:space="0" w:color="auto"/>
            </w:tcBorders>
          </w:tcPr>
          <w:p w14:paraId="1A343A95" w14:textId="77777777" w:rsidR="00787F06" w:rsidRPr="00787F06" w:rsidRDefault="00787F06" w:rsidP="00787F06">
            <w:pPr>
              <w:suppressAutoHyphens/>
              <w:spacing w:after="0" w:line="240" w:lineRule="auto"/>
              <w:jc w:val="right"/>
              <w:rPr>
                <w:rFonts w:ascii="Times New Roman" w:eastAsia="Times New Roman" w:hAnsi="Times New Roman" w:cs="Times New Roman"/>
                <w:kern w:val="1"/>
                <w:sz w:val="24"/>
                <w:szCs w:val="24"/>
                <w:lang w:eastAsia="es-ES" w:bidi="hi-IN"/>
              </w:rPr>
            </w:pPr>
            <w:r w:rsidRPr="00787F06">
              <w:rPr>
                <w:rFonts w:ascii="Times New Roman" w:eastAsia="Times New Roman" w:hAnsi="Times New Roman" w:cs="Times New Roman"/>
                <w:kern w:val="1"/>
                <w:sz w:val="24"/>
                <w:szCs w:val="24"/>
                <w:lang w:eastAsia="es-ES" w:bidi="hi-IN"/>
              </w:rPr>
              <w:t>4,2</w:t>
            </w:r>
          </w:p>
        </w:tc>
      </w:tr>
      <w:tr w:rsidR="00787F06" w:rsidRPr="00787F06" w14:paraId="365F669F" w14:textId="77777777" w:rsidTr="00787F06">
        <w:trPr>
          <w:trHeight w:val="255"/>
        </w:trPr>
        <w:tc>
          <w:tcPr>
            <w:tcW w:w="567" w:type="dxa"/>
            <w:tcBorders>
              <w:top w:val="single" w:sz="4" w:space="0" w:color="auto"/>
              <w:left w:val="single" w:sz="4" w:space="0" w:color="auto"/>
              <w:bottom w:val="single" w:sz="4" w:space="0" w:color="auto"/>
              <w:right w:val="single" w:sz="4" w:space="0" w:color="auto"/>
            </w:tcBorders>
          </w:tcPr>
          <w:p w14:paraId="11F49E66" w14:textId="77777777" w:rsidR="00787F06" w:rsidRPr="00787F06" w:rsidRDefault="00787F06" w:rsidP="00787F06">
            <w:pPr>
              <w:suppressAutoHyphens/>
              <w:spacing w:after="0" w:line="240" w:lineRule="auto"/>
              <w:jc w:val="right"/>
              <w:rPr>
                <w:rFonts w:ascii="Times New Roman" w:eastAsia="Times New Roman" w:hAnsi="Times New Roman" w:cs="Times New Roman"/>
                <w:kern w:val="1"/>
                <w:sz w:val="24"/>
                <w:szCs w:val="24"/>
                <w:lang w:eastAsia="es-ES" w:bidi="hi-IN"/>
              </w:rPr>
            </w:pPr>
            <w:r w:rsidRPr="00787F06">
              <w:rPr>
                <w:rFonts w:ascii="Times New Roman" w:eastAsia="Times New Roman" w:hAnsi="Times New Roman" w:cs="Times New Roman"/>
                <w:kern w:val="1"/>
                <w:sz w:val="24"/>
                <w:szCs w:val="24"/>
                <w:lang w:eastAsia="es-ES" w:bidi="hi-IN"/>
              </w:rPr>
              <w:t>A2</w:t>
            </w: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6D5C62" w14:textId="77777777" w:rsidR="00787F06" w:rsidRPr="00787F06" w:rsidRDefault="00787F06" w:rsidP="00787F06">
            <w:pPr>
              <w:suppressAutoHyphens/>
              <w:spacing w:after="0" w:line="240" w:lineRule="auto"/>
              <w:jc w:val="right"/>
              <w:rPr>
                <w:rFonts w:ascii="Times New Roman" w:eastAsia="Times New Roman" w:hAnsi="Times New Roman" w:cs="Times New Roman"/>
                <w:kern w:val="1"/>
                <w:sz w:val="24"/>
                <w:szCs w:val="24"/>
                <w:lang w:eastAsia="es-ES" w:bidi="hi-IN"/>
              </w:rPr>
            </w:pPr>
            <w:r w:rsidRPr="00787F06">
              <w:rPr>
                <w:rFonts w:ascii="Times New Roman" w:eastAsia="Times New Roman" w:hAnsi="Times New Roman" w:cs="Times New Roman"/>
                <w:kern w:val="1"/>
                <w:sz w:val="24"/>
                <w:szCs w:val="24"/>
                <w:lang w:eastAsia="es-ES" w:bidi="hi-IN"/>
              </w:rPr>
              <w:t>Strategy implementation</w:t>
            </w:r>
          </w:p>
        </w:tc>
        <w:tc>
          <w:tcPr>
            <w:tcW w:w="567" w:type="dxa"/>
            <w:tcBorders>
              <w:top w:val="nil"/>
              <w:left w:val="single" w:sz="4" w:space="0" w:color="auto"/>
              <w:bottom w:val="single" w:sz="4" w:space="0" w:color="000000"/>
              <w:right w:val="single" w:sz="4" w:space="0" w:color="auto"/>
            </w:tcBorders>
          </w:tcPr>
          <w:p w14:paraId="2E7E17AF" w14:textId="77777777" w:rsidR="00787F06" w:rsidRPr="00787F06" w:rsidRDefault="00787F06" w:rsidP="00787F06">
            <w:pPr>
              <w:suppressAutoHyphens/>
              <w:spacing w:after="0" w:line="240" w:lineRule="auto"/>
              <w:jc w:val="right"/>
              <w:rPr>
                <w:rFonts w:ascii="Times New Roman" w:eastAsia="Times New Roman" w:hAnsi="Times New Roman" w:cs="Times New Roman"/>
                <w:kern w:val="1"/>
                <w:sz w:val="24"/>
                <w:szCs w:val="24"/>
                <w:lang w:eastAsia="es-ES" w:bidi="hi-IN"/>
              </w:rPr>
            </w:pPr>
            <w:r w:rsidRPr="00787F06">
              <w:rPr>
                <w:rFonts w:ascii="Times New Roman" w:eastAsia="Times New Roman" w:hAnsi="Times New Roman" w:cs="Times New Roman"/>
                <w:kern w:val="1"/>
                <w:sz w:val="24"/>
                <w:szCs w:val="24"/>
                <w:lang w:eastAsia="es-ES" w:bidi="hi-IN"/>
              </w:rPr>
              <w:t>4</w:t>
            </w:r>
          </w:p>
        </w:tc>
      </w:tr>
      <w:tr w:rsidR="00787F06" w:rsidRPr="00787F06" w14:paraId="2A929ADD" w14:textId="77777777" w:rsidTr="00787F06">
        <w:trPr>
          <w:trHeight w:val="255"/>
        </w:trPr>
        <w:tc>
          <w:tcPr>
            <w:tcW w:w="567" w:type="dxa"/>
            <w:tcBorders>
              <w:top w:val="single" w:sz="4" w:space="0" w:color="auto"/>
              <w:left w:val="single" w:sz="4" w:space="0" w:color="auto"/>
              <w:bottom w:val="single" w:sz="4" w:space="0" w:color="auto"/>
              <w:right w:val="single" w:sz="4" w:space="0" w:color="auto"/>
            </w:tcBorders>
          </w:tcPr>
          <w:p w14:paraId="04F0B7A2" w14:textId="77777777" w:rsidR="00787F06" w:rsidRPr="00787F06" w:rsidRDefault="00787F06" w:rsidP="00787F06">
            <w:pPr>
              <w:suppressAutoHyphens/>
              <w:spacing w:after="0" w:line="240" w:lineRule="auto"/>
              <w:jc w:val="right"/>
              <w:rPr>
                <w:rFonts w:ascii="Times New Roman" w:eastAsia="Times New Roman" w:hAnsi="Times New Roman" w:cs="Times New Roman"/>
                <w:kern w:val="1"/>
                <w:sz w:val="24"/>
                <w:szCs w:val="24"/>
                <w:lang w:eastAsia="es-ES" w:bidi="hi-IN"/>
              </w:rPr>
            </w:pPr>
            <w:r w:rsidRPr="00787F06">
              <w:rPr>
                <w:rFonts w:ascii="Times New Roman" w:eastAsia="Times New Roman" w:hAnsi="Times New Roman" w:cs="Times New Roman"/>
                <w:kern w:val="1"/>
                <w:sz w:val="24"/>
                <w:szCs w:val="24"/>
                <w:lang w:eastAsia="es-ES" w:bidi="hi-IN"/>
              </w:rPr>
              <w:t>A4</w:t>
            </w: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C17B79" w14:textId="77777777" w:rsidR="00787F06" w:rsidRPr="00787F06" w:rsidRDefault="00787F06" w:rsidP="00787F06">
            <w:pPr>
              <w:suppressAutoHyphens/>
              <w:spacing w:after="0" w:line="240" w:lineRule="auto"/>
              <w:jc w:val="right"/>
              <w:rPr>
                <w:rFonts w:ascii="Times New Roman" w:eastAsia="Times New Roman" w:hAnsi="Times New Roman" w:cs="Times New Roman"/>
                <w:kern w:val="1"/>
                <w:sz w:val="24"/>
                <w:szCs w:val="24"/>
                <w:lang w:eastAsia="es-ES" w:bidi="hi-IN"/>
              </w:rPr>
            </w:pPr>
            <w:r w:rsidRPr="00787F06">
              <w:rPr>
                <w:rFonts w:ascii="Times New Roman" w:eastAsia="Times New Roman" w:hAnsi="Times New Roman" w:cs="Times New Roman"/>
                <w:kern w:val="1"/>
                <w:sz w:val="24"/>
                <w:szCs w:val="24"/>
                <w:lang w:eastAsia="es-ES" w:bidi="hi-IN"/>
              </w:rPr>
              <w:t>Performance management in terms of planning, conducting, follow up and assessment</w:t>
            </w:r>
          </w:p>
        </w:tc>
        <w:tc>
          <w:tcPr>
            <w:tcW w:w="567" w:type="dxa"/>
            <w:tcBorders>
              <w:top w:val="nil"/>
              <w:left w:val="single" w:sz="4" w:space="0" w:color="auto"/>
              <w:bottom w:val="single" w:sz="4" w:space="0" w:color="000000"/>
              <w:right w:val="single" w:sz="4" w:space="0" w:color="auto"/>
            </w:tcBorders>
          </w:tcPr>
          <w:p w14:paraId="16AA9E96" w14:textId="77777777" w:rsidR="00787F06" w:rsidRPr="00787F06" w:rsidRDefault="00787F06" w:rsidP="00787F06">
            <w:pPr>
              <w:suppressAutoHyphens/>
              <w:spacing w:after="0" w:line="240" w:lineRule="auto"/>
              <w:jc w:val="right"/>
              <w:rPr>
                <w:rFonts w:ascii="Times New Roman" w:eastAsia="Times New Roman" w:hAnsi="Times New Roman" w:cs="Times New Roman"/>
                <w:kern w:val="1"/>
                <w:sz w:val="24"/>
                <w:szCs w:val="24"/>
                <w:lang w:eastAsia="es-ES" w:bidi="hi-IN"/>
              </w:rPr>
            </w:pPr>
            <w:r w:rsidRPr="00787F06">
              <w:rPr>
                <w:rFonts w:ascii="Times New Roman" w:eastAsia="Times New Roman" w:hAnsi="Times New Roman" w:cs="Times New Roman"/>
                <w:kern w:val="1"/>
                <w:sz w:val="24"/>
                <w:szCs w:val="24"/>
                <w:lang w:eastAsia="es-ES" w:bidi="hi-IN"/>
              </w:rPr>
              <w:t>4</w:t>
            </w:r>
          </w:p>
        </w:tc>
      </w:tr>
      <w:tr w:rsidR="00787F06" w:rsidRPr="00787F06" w14:paraId="78554A1C" w14:textId="77777777" w:rsidTr="00787F06">
        <w:trPr>
          <w:trHeight w:val="255"/>
        </w:trPr>
        <w:tc>
          <w:tcPr>
            <w:tcW w:w="567" w:type="dxa"/>
            <w:tcBorders>
              <w:top w:val="single" w:sz="4" w:space="0" w:color="auto"/>
              <w:left w:val="single" w:sz="4" w:space="0" w:color="auto"/>
              <w:bottom w:val="single" w:sz="4" w:space="0" w:color="auto"/>
              <w:right w:val="single" w:sz="4" w:space="0" w:color="auto"/>
            </w:tcBorders>
          </w:tcPr>
          <w:p w14:paraId="554BD6DE" w14:textId="77777777" w:rsidR="00787F06" w:rsidRPr="00787F06" w:rsidRDefault="00787F06" w:rsidP="00787F06">
            <w:pPr>
              <w:suppressAutoHyphens/>
              <w:spacing w:after="0" w:line="240" w:lineRule="auto"/>
              <w:jc w:val="right"/>
              <w:rPr>
                <w:rFonts w:ascii="Times New Roman" w:eastAsia="Times New Roman" w:hAnsi="Times New Roman" w:cs="Times New Roman"/>
                <w:kern w:val="1"/>
                <w:sz w:val="24"/>
                <w:szCs w:val="24"/>
                <w:lang w:eastAsia="es-ES" w:bidi="hi-IN"/>
              </w:rPr>
            </w:pPr>
            <w:r w:rsidRPr="00787F06">
              <w:rPr>
                <w:rFonts w:ascii="Times New Roman" w:eastAsia="Times New Roman" w:hAnsi="Times New Roman" w:cs="Times New Roman"/>
                <w:kern w:val="1"/>
                <w:sz w:val="24"/>
                <w:szCs w:val="24"/>
                <w:lang w:eastAsia="es-ES" w:bidi="hi-IN"/>
              </w:rPr>
              <w:t>A7</w:t>
            </w: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EE088" w14:textId="77777777" w:rsidR="00787F06" w:rsidRPr="00787F06" w:rsidRDefault="00787F06" w:rsidP="00787F06">
            <w:pPr>
              <w:suppressAutoHyphens/>
              <w:spacing w:after="0" w:line="240" w:lineRule="auto"/>
              <w:jc w:val="right"/>
              <w:rPr>
                <w:rFonts w:ascii="Times New Roman" w:eastAsia="Times New Roman" w:hAnsi="Times New Roman" w:cs="Times New Roman"/>
                <w:kern w:val="1"/>
                <w:sz w:val="24"/>
                <w:szCs w:val="24"/>
                <w:lang w:eastAsia="es-ES" w:bidi="hi-IN"/>
              </w:rPr>
            </w:pPr>
            <w:r w:rsidRPr="00787F06">
              <w:rPr>
                <w:rFonts w:ascii="Times New Roman" w:eastAsia="Times New Roman" w:hAnsi="Times New Roman" w:cs="Times New Roman"/>
                <w:kern w:val="1"/>
                <w:sz w:val="24"/>
                <w:szCs w:val="24"/>
                <w:lang w:eastAsia="es-ES" w:bidi="hi-IN"/>
              </w:rPr>
              <w:t>Change management</w:t>
            </w:r>
          </w:p>
        </w:tc>
        <w:tc>
          <w:tcPr>
            <w:tcW w:w="567" w:type="dxa"/>
            <w:tcBorders>
              <w:top w:val="single" w:sz="4" w:space="0" w:color="auto"/>
              <w:left w:val="single" w:sz="4" w:space="0" w:color="auto"/>
              <w:bottom w:val="single" w:sz="4" w:space="0" w:color="auto"/>
              <w:right w:val="single" w:sz="4" w:space="0" w:color="auto"/>
            </w:tcBorders>
          </w:tcPr>
          <w:p w14:paraId="7378B218" w14:textId="77777777" w:rsidR="00787F06" w:rsidRPr="00787F06" w:rsidRDefault="00787F06" w:rsidP="00787F06">
            <w:pPr>
              <w:suppressAutoHyphens/>
              <w:spacing w:after="0" w:line="240" w:lineRule="auto"/>
              <w:jc w:val="right"/>
              <w:rPr>
                <w:rFonts w:ascii="Times New Roman" w:eastAsia="Times New Roman" w:hAnsi="Times New Roman" w:cs="Times New Roman"/>
                <w:kern w:val="1"/>
                <w:sz w:val="24"/>
                <w:szCs w:val="24"/>
                <w:lang w:eastAsia="es-ES" w:bidi="hi-IN"/>
              </w:rPr>
            </w:pPr>
            <w:r w:rsidRPr="00787F06">
              <w:rPr>
                <w:rFonts w:ascii="Times New Roman" w:eastAsia="Times New Roman" w:hAnsi="Times New Roman" w:cs="Times New Roman"/>
                <w:kern w:val="1"/>
                <w:sz w:val="24"/>
                <w:szCs w:val="24"/>
                <w:lang w:eastAsia="es-ES" w:bidi="hi-IN"/>
              </w:rPr>
              <w:t>4</w:t>
            </w:r>
          </w:p>
        </w:tc>
      </w:tr>
      <w:tr w:rsidR="00787F06" w:rsidRPr="00787F06" w14:paraId="0D4342C3" w14:textId="77777777" w:rsidTr="00787F06">
        <w:trPr>
          <w:trHeight w:val="255"/>
        </w:trPr>
        <w:tc>
          <w:tcPr>
            <w:tcW w:w="567" w:type="dxa"/>
            <w:tcBorders>
              <w:top w:val="single" w:sz="4" w:space="0" w:color="auto"/>
              <w:left w:val="single" w:sz="4" w:space="0" w:color="auto"/>
              <w:bottom w:val="single" w:sz="4" w:space="0" w:color="auto"/>
              <w:right w:val="single" w:sz="4" w:space="0" w:color="auto"/>
            </w:tcBorders>
          </w:tcPr>
          <w:p w14:paraId="7B091D10" w14:textId="77777777" w:rsidR="00787F06" w:rsidRPr="00787F06" w:rsidRDefault="00787F06" w:rsidP="00787F06">
            <w:pPr>
              <w:suppressAutoHyphens/>
              <w:spacing w:after="0" w:line="240" w:lineRule="auto"/>
              <w:jc w:val="right"/>
              <w:rPr>
                <w:rFonts w:ascii="Times New Roman" w:eastAsia="Times New Roman" w:hAnsi="Times New Roman" w:cs="Times New Roman"/>
                <w:kern w:val="1"/>
                <w:sz w:val="24"/>
                <w:szCs w:val="24"/>
                <w:lang w:eastAsia="es-ES" w:bidi="hi-IN"/>
              </w:rPr>
            </w:pPr>
            <w:r w:rsidRPr="00787F06">
              <w:rPr>
                <w:rFonts w:ascii="Times New Roman" w:eastAsia="Times New Roman" w:hAnsi="Times New Roman" w:cs="Times New Roman"/>
                <w:kern w:val="1"/>
                <w:sz w:val="24"/>
                <w:szCs w:val="24"/>
                <w:lang w:eastAsia="es-ES" w:bidi="hi-IN"/>
              </w:rPr>
              <w:t>A10</w:t>
            </w: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ACE99F" w14:textId="77777777" w:rsidR="00787F06" w:rsidRPr="00787F06" w:rsidRDefault="00787F06" w:rsidP="00787F06">
            <w:pPr>
              <w:suppressAutoHyphens/>
              <w:spacing w:after="0" w:line="240" w:lineRule="auto"/>
              <w:jc w:val="right"/>
              <w:rPr>
                <w:rFonts w:ascii="Times New Roman" w:eastAsia="Times New Roman" w:hAnsi="Times New Roman" w:cs="Times New Roman"/>
                <w:kern w:val="1"/>
                <w:sz w:val="24"/>
                <w:szCs w:val="24"/>
                <w:lang w:eastAsia="es-ES" w:bidi="hi-IN"/>
              </w:rPr>
            </w:pPr>
            <w:r w:rsidRPr="00787F06">
              <w:rPr>
                <w:rFonts w:ascii="Times New Roman" w:eastAsia="Times New Roman" w:hAnsi="Times New Roman" w:cs="Times New Roman"/>
                <w:kern w:val="1"/>
                <w:sz w:val="24"/>
                <w:szCs w:val="24"/>
                <w:lang w:eastAsia="es-ES" w:bidi="hi-IN"/>
              </w:rPr>
              <w:t>Cultural diversity Management</w:t>
            </w:r>
          </w:p>
        </w:tc>
        <w:tc>
          <w:tcPr>
            <w:tcW w:w="567" w:type="dxa"/>
            <w:tcBorders>
              <w:top w:val="single" w:sz="4" w:space="0" w:color="auto"/>
              <w:left w:val="single" w:sz="4" w:space="0" w:color="auto"/>
              <w:bottom w:val="single" w:sz="4" w:space="0" w:color="auto"/>
              <w:right w:val="single" w:sz="4" w:space="0" w:color="auto"/>
            </w:tcBorders>
          </w:tcPr>
          <w:p w14:paraId="2F8B4783" w14:textId="77777777" w:rsidR="00787F06" w:rsidRPr="00787F06" w:rsidRDefault="00787F06" w:rsidP="00787F06">
            <w:pPr>
              <w:suppressAutoHyphens/>
              <w:spacing w:after="0" w:line="240" w:lineRule="auto"/>
              <w:jc w:val="right"/>
              <w:rPr>
                <w:rFonts w:ascii="Times New Roman" w:eastAsia="Times New Roman" w:hAnsi="Times New Roman" w:cs="Times New Roman"/>
                <w:kern w:val="1"/>
                <w:sz w:val="24"/>
                <w:szCs w:val="24"/>
                <w:lang w:eastAsia="es-ES" w:bidi="hi-IN"/>
              </w:rPr>
            </w:pPr>
            <w:r w:rsidRPr="00787F06">
              <w:rPr>
                <w:rFonts w:ascii="Times New Roman" w:eastAsia="Times New Roman" w:hAnsi="Times New Roman" w:cs="Times New Roman"/>
                <w:kern w:val="1"/>
                <w:sz w:val="24"/>
                <w:szCs w:val="24"/>
                <w:lang w:eastAsia="es-ES" w:bidi="hi-IN"/>
              </w:rPr>
              <w:t>4</w:t>
            </w:r>
          </w:p>
        </w:tc>
      </w:tr>
      <w:tr w:rsidR="00787F06" w:rsidRPr="00787F06" w14:paraId="158DD76D" w14:textId="77777777" w:rsidTr="00787F06">
        <w:trPr>
          <w:trHeight w:val="255"/>
        </w:trPr>
        <w:tc>
          <w:tcPr>
            <w:tcW w:w="567" w:type="dxa"/>
            <w:tcBorders>
              <w:top w:val="single" w:sz="4" w:space="0" w:color="auto"/>
              <w:left w:val="single" w:sz="4" w:space="0" w:color="auto"/>
              <w:bottom w:val="single" w:sz="4" w:space="0" w:color="auto"/>
              <w:right w:val="single" w:sz="4" w:space="0" w:color="auto"/>
            </w:tcBorders>
          </w:tcPr>
          <w:p w14:paraId="6864E1F8" w14:textId="77777777" w:rsidR="00787F06" w:rsidRPr="00787F06" w:rsidRDefault="00787F06" w:rsidP="00787F06">
            <w:pPr>
              <w:suppressAutoHyphens/>
              <w:spacing w:after="0" w:line="240" w:lineRule="auto"/>
              <w:jc w:val="right"/>
              <w:rPr>
                <w:rFonts w:ascii="Times New Roman" w:eastAsia="Times New Roman" w:hAnsi="Times New Roman" w:cs="Times New Roman"/>
                <w:kern w:val="1"/>
                <w:sz w:val="24"/>
                <w:szCs w:val="24"/>
                <w:lang w:eastAsia="es-ES" w:bidi="hi-IN"/>
              </w:rPr>
            </w:pPr>
            <w:r w:rsidRPr="00787F06">
              <w:rPr>
                <w:rFonts w:ascii="Times New Roman" w:eastAsia="Times New Roman" w:hAnsi="Times New Roman" w:cs="Times New Roman"/>
                <w:kern w:val="1"/>
                <w:sz w:val="24"/>
                <w:szCs w:val="24"/>
                <w:lang w:eastAsia="es-ES" w:bidi="hi-IN"/>
              </w:rPr>
              <w:t>A9</w:t>
            </w: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3DCA9A" w14:textId="77777777" w:rsidR="00787F06" w:rsidRPr="00787F06" w:rsidRDefault="00787F06" w:rsidP="00787F06">
            <w:pPr>
              <w:suppressAutoHyphens/>
              <w:spacing w:after="0" w:line="240" w:lineRule="auto"/>
              <w:jc w:val="right"/>
              <w:rPr>
                <w:rFonts w:ascii="Times New Roman" w:eastAsia="Times New Roman" w:hAnsi="Times New Roman" w:cs="Times New Roman"/>
                <w:kern w:val="1"/>
                <w:sz w:val="24"/>
                <w:szCs w:val="24"/>
                <w:lang w:eastAsia="es-ES" w:bidi="hi-IN"/>
              </w:rPr>
            </w:pPr>
            <w:r w:rsidRPr="00787F06">
              <w:rPr>
                <w:rFonts w:ascii="Times New Roman" w:eastAsia="Times New Roman" w:hAnsi="Times New Roman" w:cs="Times New Roman"/>
                <w:kern w:val="1"/>
                <w:sz w:val="24"/>
                <w:szCs w:val="24"/>
                <w:lang w:eastAsia="es-ES" w:bidi="hi-IN"/>
              </w:rPr>
              <w:t>People Management</w:t>
            </w:r>
          </w:p>
        </w:tc>
        <w:tc>
          <w:tcPr>
            <w:tcW w:w="567" w:type="dxa"/>
            <w:tcBorders>
              <w:top w:val="single" w:sz="4" w:space="0" w:color="auto"/>
              <w:left w:val="single" w:sz="4" w:space="0" w:color="auto"/>
              <w:bottom w:val="single" w:sz="4" w:space="0" w:color="auto"/>
              <w:right w:val="single" w:sz="4" w:space="0" w:color="auto"/>
            </w:tcBorders>
          </w:tcPr>
          <w:p w14:paraId="3A9231D0" w14:textId="77777777" w:rsidR="00787F06" w:rsidRPr="00787F06" w:rsidRDefault="00787F06" w:rsidP="00787F06">
            <w:pPr>
              <w:suppressAutoHyphens/>
              <w:spacing w:after="0" w:line="240" w:lineRule="auto"/>
              <w:jc w:val="right"/>
              <w:rPr>
                <w:rFonts w:ascii="Times New Roman" w:eastAsia="Times New Roman" w:hAnsi="Times New Roman" w:cs="Times New Roman"/>
                <w:kern w:val="1"/>
                <w:sz w:val="24"/>
                <w:szCs w:val="24"/>
                <w:lang w:eastAsia="es-ES" w:bidi="hi-IN"/>
              </w:rPr>
            </w:pPr>
            <w:r w:rsidRPr="00787F06">
              <w:rPr>
                <w:rFonts w:ascii="Times New Roman" w:eastAsia="Times New Roman" w:hAnsi="Times New Roman" w:cs="Times New Roman"/>
                <w:kern w:val="1"/>
                <w:sz w:val="24"/>
                <w:szCs w:val="24"/>
                <w:lang w:eastAsia="es-ES" w:bidi="hi-IN"/>
              </w:rPr>
              <w:t>3,9</w:t>
            </w:r>
          </w:p>
        </w:tc>
      </w:tr>
      <w:tr w:rsidR="00787F06" w:rsidRPr="00787F06" w14:paraId="25DBB268" w14:textId="77777777" w:rsidTr="00787F06">
        <w:trPr>
          <w:trHeight w:val="255"/>
        </w:trPr>
        <w:tc>
          <w:tcPr>
            <w:tcW w:w="567" w:type="dxa"/>
            <w:tcBorders>
              <w:top w:val="single" w:sz="4" w:space="0" w:color="auto"/>
              <w:left w:val="single" w:sz="4" w:space="0" w:color="auto"/>
              <w:bottom w:val="single" w:sz="4" w:space="0" w:color="auto"/>
              <w:right w:val="single" w:sz="4" w:space="0" w:color="auto"/>
            </w:tcBorders>
          </w:tcPr>
          <w:p w14:paraId="7D8E2DE3" w14:textId="77777777" w:rsidR="00787F06" w:rsidRPr="00787F06" w:rsidRDefault="00787F06" w:rsidP="00787F06">
            <w:pPr>
              <w:suppressAutoHyphens/>
              <w:spacing w:after="0" w:line="240" w:lineRule="auto"/>
              <w:jc w:val="right"/>
              <w:rPr>
                <w:rFonts w:ascii="Times New Roman" w:eastAsia="Times New Roman" w:hAnsi="Times New Roman" w:cs="Times New Roman"/>
                <w:kern w:val="1"/>
                <w:sz w:val="24"/>
                <w:szCs w:val="24"/>
                <w:lang w:eastAsia="es-ES" w:bidi="hi-IN"/>
              </w:rPr>
            </w:pPr>
            <w:r w:rsidRPr="00787F06">
              <w:rPr>
                <w:rFonts w:ascii="Times New Roman" w:eastAsia="Times New Roman" w:hAnsi="Times New Roman" w:cs="Times New Roman"/>
                <w:kern w:val="1"/>
                <w:sz w:val="24"/>
                <w:szCs w:val="24"/>
                <w:lang w:eastAsia="es-ES" w:bidi="hi-IN"/>
              </w:rPr>
              <w:t>A5</w:t>
            </w: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834DA2" w14:textId="77777777" w:rsidR="00787F06" w:rsidRPr="00787F06" w:rsidRDefault="00787F06" w:rsidP="00787F06">
            <w:pPr>
              <w:suppressAutoHyphens/>
              <w:spacing w:after="0" w:line="240" w:lineRule="auto"/>
              <w:jc w:val="right"/>
              <w:rPr>
                <w:rFonts w:ascii="Times New Roman" w:eastAsia="Times New Roman" w:hAnsi="Times New Roman" w:cs="Times New Roman"/>
                <w:kern w:val="1"/>
                <w:sz w:val="24"/>
                <w:szCs w:val="24"/>
                <w:lang w:eastAsia="es-ES" w:bidi="hi-IN"/>
              </w:rPr>
            </w:pPr>
            <w:r w:rsidRPr="00787F06">
              <w:rPr>
                <w:rFonts w:ascii="Times New Roman" w:eastAsia="Times New Roman" w:hAnsi="Times New Roman" w:cs="Times New Roman"/>
                <w:kern w:val="1"/>
                <w:sz w:val="24"/>
                <w:szCs w:val="24"/>
                <w:lang w:eastAsia="es-ES" w:bidi="hi-IN"/>
              </w:rPr>
              <w:t>Environmental scanning and analysis for decision-making</w:t>
            </w:r>
          </w:p>
        </w:tc>
        <w:tc>
          <w:tcPr>
            <w:tcW w:w="567" w:type="dxa"/>
            <w:tcBorders>
              <w:top w:val="single" w:sz="4" w:space="0" w:color="auto"/>
              <w:left w:val="single" w:sz="4" w:space="0" w:color="auto"/>
              <w:bottom w:val="single" w:sz="4" w:space="0" w:color="auto"/>
              <w:right w:val="single" w:sz="4" w:space="0" w:color="auto"/>
            </w:tcBorders>
          </w:tcPr>
          <w:p w14:paraId="1246168C" w14:textId="77777777" w:rsidR="00787F06" w:rsidRPr="00787F06" w:rsidRDefault="00787F06" w:rsidP="00787F06">
            <w:pPr>
              <w:suppressAutoHyphens/>
              <w:spacing w:after="0" w:line="240" w:lineRule="auto"/>
              <w:jc w:val="right"/>
              <w:rPr>
                <w:rFonts w:ascii="Times New Roman" w:eastAsia="Times New Roman" w:hAnsi="Times New Roman" w:cs="Times New Roman"/>
                <w:kern w:val="1"/>
                <w:sz w:val="24"/>
                <w:szCs w:val="24"/>
                <w:lang w:eastAsia="es-ES" w:bidi="hi-IN"/>
              </w:rPr>
            </w:pPr>
            <w:r w:rsidRPr="00787F06">
              <w:rPr>
                <w:rFonts w:ascii="Times New Roman" w:eastAsia="Times New Roman" w:hAnsi="Times New Roman" w:cs="Times New Roman"/>
                <w:kern w:val="1"/>
                <w:sz w:val="24"/>
                <w:szCs w:val="24"/>
                <w:lang w:eastAsia="es-ES" w:bidi="hi-IN"/>
              </w:rPr>
              <w:t>3,8</w:t>
            </w:r>
          </w:p>
        </w:tc>
      </w:tr>
      <w:tr w:rsidR="00787F06" w:rsidRPr="00787F06" w14:paraId="49AC7F8A" w14:textId="77777777" w:rsidTr="00787F06">
        <w:trPr>
          <w:trHeight w:val="255"/>
        </w:trPr>
        <w:tc>
          <w:tcPr>
            <w:tcW w:w="567" w:type="dxa"/>
            <w:tcBorders>
              <w:top w:val="single" w:sz="4" w:space="0" w:color="auto"/>
              <w:left w:val="single" w:sz="4" w:space="0" w:color="auto"/>
              <w:bottom w:val="single" w:sz="4" w:space="0" w:color="auto"/>
              <w:right w:val="single" w:sz="4" w:space="0" w:color="auto"/>
            </w:tcBorders>
          </w:tcPr>
          <w:p w14:paraId="7858066F" w14:textId="77777777" w:rsidR="00787F06" w:rsidRPr="00787F06" w:rsidRDefault="00787F06" w:rsidP="00787F06">
            <w:pPr>
              <w:suppressAutoHyphens/>
              <w:spacing w:after="0" w:line="240" w:lineRule="auto"/>
              <w:jc w:val="right"/>
              <w:rPr>
                <w:rFonts w:ascii="Times New Roman" w:eastAsia="Times New Roman" w:hAnsi="Times New Roman" w:cs="Times New Roman"/>
                <w:kern w:val="1"/>
                <w:sz w:val="24"/>
                <w:szCs w:val="24"/>
                <w:lang w:eastAsia="es-ES" w:bidi="hi-IN"/>
              </w:rPr>
            </w:pPr>
            <w:r w:rsidRPr="00787F06">
              <w:rPr>
                <w:rFonts w:ascii="Times New Roman" w:eastAsia="Times New Roman" w:hAnsi="Times New Roman" w:cs="Times New Roman"/>
                <w:kern w:val="1"/>
                <w:sz w:val="24"/>
                <w:szCs w:val="24"/>
                <w:lang w:eastAsia="es-ES" w:bidi="hi-IN"/>
              </w:rPr>
              <w:t>A3</w:t>
            </w: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FBDB8A" w14:textId="77777777" w:rsidR="00787F06" w:rsidRPr="00787F06" w:rsidRDefault="00787F06" w:rsidP="00787F06">
            <w:pPr>
              <w:suppressAutoHyphens/>
              <w:spacing w:after="0" w:line="240" w:lineRule="auto"/>
              <w:jc w:val="right"/>
              <w:rPr>
                <w:rFonts w:ascii="Times New Roman" w:eastAsia="Times New Roman" w:hAnsi="Times New Roman" w:cs="Times New Roman"/>
                <w:kern w:val="1"/>
                <w:sz w:val="24"/>
                <w:szCs w:val="24"/>
                <w:lang w:eastAsia="es-ES" w:bidi="hi-IN"/>
              </w:rPr>
            </w:pPr>
            <w:r w:rsidRPr="00787F06">
              <w:rPr>
                <w:rFonts w:ascii="Times New Roman" w:eastAsia="Times New Roman" w:hAnsi="Times New Roman" w:cs="Times New Roman"/>
                <w:kern w:val="1"/>
                <w:sz w:val="24"/>
                <w:szCs w:val="24"/>
                <w:lang w:eastAsia="es-ES" w:bidi="hi-IN"/>
              </w:rPr>
              <w:t>Delegation of tasks to teams and individuals</w:t>
            </w:r>
          </w:p>
        </w:tc>
        <w:tc>
          <w:tcPr>
            <w:tcW w:w="567" w:type="dxa"/>
            <w:tcBorders>
              <w:top w:val="nil"/>
              <w:left w:val="single" w:sz="4" w:space="0" w:color="auto"/>
              <w:bottom w:val="single" w:sz="4" w:space="0" w:color="000000"/>
              <w:right w:val="single" w:sz="4" w:space="0" w:color="auto"/>
            </w:tcBorders>
          </w:tcPr>
          <w:p w14:paraId="502229DA" w14:textId="77777777" w:rsidR="00787F06" w:rsidRPr="00787F06" w:rsidRDefault="00787F06" w:rsidP="00787F06">
            <w:pPr>
              <w:suppressAutoHyphens/>
              <w:spacing w:after="0" w:line="240" w:lineRule="auto"/>
              <w:jc w:val="right"/>
              <w:rPr>
                <w:rFonts w:ascii="Times New Roman" w:eastAsia="Times New Roman" w:hAnsi="Times New Roman" w:cs="Times New Roman"/>
                <w:kern w:val="1"/>
                <w:sz w:val="24"/>
                <w:szCs w:val="24"/>
                <w:lang w:eastAsia="es-ES" w:bidi="hi-IN"/>
              </w:rPr>
            </w:pPr>
            <w:r w:rsidRPr="00787F06">
              <w:rPr>
                <w:rFonts w:ascii="Times New Roman" w:eastAsia="Times New Roman" w:hAnsi="Times New Roman" w:cs="Times New Roman"/>
                <w:kern w:val="1"/>
                <w:sz w:val="24"/>
                <w:szCs w:val="24"/>
                <w:lang w:eastAsia="es-ES" w:bidi="hi-IN"/>
              </w:rPr>
              <w:t>3,7</w:t>
            </w:r>
          </w:p>
        </w:tc>
      </w:tr>
      <w:tr w:rsidR="00787F06" w:rsidRPr="00787F06" w14:paraId="30B1F1F3" w14:textId="77777777" w:rsidTr="00787F06">
        <w:trPr>
          <w:trHeight w:val="255"/>
        </w:trPr>
        <w:tc>
          <w:tcPr>
            <w:tcW w:w="567" w:type="dxa"/>
            <w:tcBorders>
              <w:top w:val="single" w:sz="4" w:space="0" w:color="auto"/>
              <w:left w:val="single" w:sz="4" w:space="0" w:color="auto"/>
              <w:bottom w:val="single" w:sz="4" w:space="0" w:color="auto"/>
              <w:right w:val="single" w:sz="4" w:space="0" w:color="auto"/>
            </w:tcBorders>
          </w:tcPr>
          <w:p w14:paraId="79A5A7D2" w14:textId="77777777" w:rsidR="00787F06" w:rsidRPr="00787F06" w:rsidRDefault="00787F06" w:rsidP="00787F06">
            <w:pPr>
              <w:suppressAutoHyphens/>
              <w:spacing w:after="0" w:line="240" w:lineRule="auto"/>
              <w:jc w:val="right"/>
              <w:rPr>
                <w:rFonts w:ascii="Times New Roman" w:eastAsia="Times New Roman" w:hAnsi="Times New Roman" w:cs="Times New Roman"/>
                <w:kern w:val="1"/>
                <w:sz w:val="24"/>
                <w:szCs w:val="24"/>
                <w:lang w:eastAsia="es-ES" w:bidi="hi-IN"/>
              </w:rPr>
            </w:pPr>
            <w:r w:rsidRPr="00787F06">
              <w:rPr>
                <w:rFonts w:ascii="Times New Roman" w:eastAsia="Times New Roman" w:hAnsi="Times New Roman" w:cs="Times New Roman"/>
                <w:kern w:val="1"/>
                <w:sz w:val="24"/>
                <w:szCs w:val="24"/>
                <w:lang w:eastAsia="es-ES" w:bidi="hi-IN"/>
              </w:rPr>
              <w:lastRenderedPageBreak/>
              <w:t>A6</w:t>
            </w: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24298F" w14:textId="77777777" w:rsidR="00787F06" w:rsidRPr="00787F06" w:rsidRDefault="00787F06" w:rsidP="00787F06">
            <w:pPr>
              <w:suppressAutoHyphens/>
              <w:spacing w:after="0" w:line="240" w:lineRule="auto"/>
              <w:jc w:val="right"/>
              <w:rPr>
                <w:rFonts w:ascii="Times New Roman" w:eastAsia="Times New Roman" w:hAnsi="Times New Roman" w:cs="Times New Roman"/>
                <w:kern w:val="1"/>
                <w:sz w:val="24"/>
                <w:szCs w:val="24"/>
                <w:lang w:eastAsia="es-ES" w:bidi="hi-IN"/>
              </w:rPr>
            </w:pPr>
            <w:r w:rsidRPr="00787F06">
              <w:rPr>
                <w:rFonts w:ascii="Times New Roman" w:eastAsia="Times New Roman" w:hAnsi="Times New Roman" w:cs="Times New Roman"/>
                <w:kern w:val="1"/>
                <w:sz w:val="24"/>
                <w:szCs w:val="24"/>
                <w:lang w:eastAsia="es-ES" w:bidi="hi-IN"/>
              </w:rPr>
              <w:t>Managing internal and external relationships with key stakeholders</w:t>
            </w:r>
          </w:p>
        </w:tc>
        <w:tc>
          <w:tcPr>
            <w:tcW w:w="567" w:type="dxa"/>
            <w:tcBorders>
              <w:top w:val="single" w:sz="4" w:space="0" w:color="auto"/>
              <w:left w:val="single" w:sz="4" w:space="0" w:color="auto"/>
              <w:bottom w:val="single" w:sz="4" w:space="0" w:color="auto"/>
              <w:right w:val="single" w:sz="4" w:space="0" w:color="auto"/>
            </w:tcBorders>
          </w:tcPr>
          <w:p w14:paraId="7D5B3FF7" w14:textId="77777777" w:rsidR="00787F06" w:rsidRPr="00787F06" w:rsidRDefault="00787F06" w:rsidP="00787F06">
            <w:pPr>
              <w:suppressAutoHyphens/>
              <w:spacing w:after="0" w:line="240" w:lineRule="auto"/>
              <w:jc w:val="right"/>
              <w:rPr>
                <w:rFonts w:ascii="Times New Roman" w:eastAsia="Times New Roman" w:hAnsi="Times New Roman" w:cs="Times New Roman"/>
                <w:kern w:val="1"/>
                <w:sz w:val="24"/>
                <w:szCs w:val="24"/>
                <w:lang w:eastAsia="es-ES" w:bidi="hi-IN"/>
              </w:rPr>
            </w:pPr>
            <w:r w:rsidRPr="00787F06">
              <w:rPr>
                <w:rFonts w:ascii="Times New Roman" w:eastAsia="Times New Roman" w:hAnsi="Times New Roman" w:cs="Times New Roman"/>
                <w:kern w:val="1"/>
                <w:sz w:val="24"/>
                <w:szCs w:val="24"/>
                <w:lang w:eastAsia="es-ES" w:bidi="hi-IN"/>
              </w:rPr>
              <w:t>3,7</w:t>
            </w:r>
          </w:p>
        </w:tc>
      </w:tr>
      <w:tr w:rsidR="00787F06" w:rsidRPr="00787F06" w14:paraId="07D04C78" w14:textId="77777777" w:rsidTr="00787F06">
        <w:trPr>
          <w:trHeight w:val="255"/>
        </w:trPr>
        <w:tc>
          <w:tcPr>
            <w:tcW w:w="567" w:type="dxa"/>
            <w:tcBorders>
              <w:top w:val="single" w:sz="4" w:space="0" w:color="auto"/>
              <w:left w:val="single" w:sz="4" w:space="0" w:color="auto"/>
              <w:bottom w:val="single" w:sz="4" w:space="0" w:color="auto"/>
              <w:right w:val="single" w:sz="4" w:space="0" w:color="auto"/>
            </w:tcBorders>
          </w:tcPr>
          <w:p w14:paraId="359BBDA3" w14:textId="77777777" w:rsidR="00787F06" w:rsidRPr="00787F06" w:rsidRDefault="00787F06" w:rsidP="00787F06">
            <w:pPr>
              <w:suppressAutoHyphens/>
              <w:spacing w:after="0" w:line="240" w:lineRule="auto"/>
              <w:jc w:val="right"/>
              <w:rPr>
                <w:rFonts w:ascii="Times New Roman" w:eastAsia="Times New Roman" w:hAnsi="Times New Roman" w:cs="Times New Roman"/>
                <w:kern w:val="1"/>
                <w:sz w:val="24"/>
                <w:szCs w:val="24"/>
                <w:lang w:eastAsia="es-ES" w:bidi="hi-IN"/>
              </w:rPr>
            </w:pPr>
            <w:r w:rsidRPr="00787F06">
              <w:rPr>
                <w:rFonts w:ascii="Times New Roman" w:eastAsia="Times New Roman" w:hAnsi="Times New Roman" w:cs="Times New Roman"/>
                <w:kern w:val="1"/>
                <w:sz w:val="24"/>
                <w:szCs w:val="24"/>
                <w:lang w:eastAsia="es-ES" w:bidi="hi-IN"/>
              </w:rPr>
              <w:t>A12</w:t>
            </w: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6DF32" w14:textId="77777777" w:rsidR="00787F06" w:rsidRPr="00787F06" w:rsidRDefault="00787F06" w:rsidP="00787F06">
            <w:pPr>
              <w:suppressAutoHyphens/>
              <w:spacing w:after="0" w:line="240" w:lineRule="auto"/>
              <w:jc w:val="right"/>
              <w:rPr>
                <w:rFonts w:ascii="Times New Roman" w:eastAsia="Times New Roman" w:hAnsi="Times New Roman" w:cs="Times New Roman"/>
                <w:kern w:val="1"/>
                <w:sz w:val="24"/>
                <w:szCs w:val="24"/>
                <w:lang w:eastAsia="es-ES" w:bidi="hi-IN"/>
              </w:rPr>
            </w:pPr>
            <w:r w:rsidRPr="00787F06">
              <w:rPr>
                <w:rFonts w:ascii="Times New Roman" w:eastAsia="Times New Roman" w:hAnsi="Times New Roman" w:cs="Times New Roman"/>
                <w:kern w:val="1"/>
                <w:sz w:val="24"/>
                <w:szCs w:val="24"/>
                <w:lang w:eastAsia="es-ES" w:bidi="hi-IN"/>
              </w:rPr>
              <w:t>Conflict management</w:t>
            </w:r>
          </w:p>
        </w:tc>
        <w:tc>
          <w:tcPr>
            <w:tcW w:w="567" w:type="dxa"/>
            <w:tcBorders>
              <w:top w:val="single" w:sz="4" w:space="0" w:color="auto"/>
              <w:left w:val="single" w:sz="4" w:space="0" w:color="auto"/>
              <w:bottom w:val="single" w:sz="4" w:space="0" w:color="auto"/>
              <w:right w:val="single" w:sz="4" w:space="0" w:color="auto"/>
            </w:tcBorders>
          </w:tcPr>
          <w:p w14:paraId="126D57DC" w14:textId="77777777" w:rsidR="00787F06" w:rsidRPr="00787F06" w:rsidRDefault="00787F06" w:rsidP="00787F06">
            <w:pPr>
              <w:suppressAutoHyphens/>
              <w:spacing w:after="0" w:line="240" w:lineRule="auto"/>
              <w:jc w:val="right"/>
              <w:rPr>
                <w:rFonts w:ascii="Times New Roman" w:eastAsia="Times New Roman" w:hAnsi="Times New Roman" w:cs="Times New Roman"/>
                <w:kern w:val="1"/>
                <w:sz w:val="24"/>
                <w:szCs w:val="24"/>
                <w:lang w:eastAsia="es-ES" w:bidi="hi-IN"/>
              </w:rPr>
            </w:pPr>
            <w:r w:rsidRPr="00787F06">
              <w:rPr>
                <w:rFonts w:ascii="Times New Roman" w:eastAsia="Times New Roman" w:hAnsi="Times New Roman" w:cs="Times New Roman"/>
                <w:kern w:val="1"/>
                <w:sz w:val="24"/>
                <w:szCs w:val="24"/>
                <w:lang w:eastAsia="es-ES" w:bidi="hi-IN"/>
              </w:rPr>
              <w:t>3,5</w:t>
            </w:r>
          </w:p>
        </w:tc>
      </w:tr>
      <w:tr w:rsidR="00787F06" w:rsidRPr="00787F06" w14:paraId="7654F6DB" w14:textId="77777777" w:rsidTr="00787F06">
        <w:trPr>
          <w:trHeight w:val="255"/>
        </w:trPr>
        <w:tc>
          <w:tcPr>
            <w:tcW w:w="567" w:type="dxa"/>
            <w:tcBorders>
              <w:top w:val="single" w:sz="4" w:space="0" w:color="auto"/>
              <w:left w:val="single" w:sz="4" w:space="0" w:color="auto"/>
              <w:bottom w:val="single" w:sz="4" w:space="0" w:color="auto"/>
              <w:right w:val="single" w:sz="4" w:space="0" w:color="auto"/>
            </w:tcBorders>
          </w:tcPr>
          <w:p w14:paraId="5D125E40" w14:textId="77777777" w:rsidR="00787F06" w:rsidRPr="00787F06" w:rsidRDefault="00787F06" w:rsidP="00787F06">
            <w:pPr>
              <w:suppressAutoHyphens/>
              <w:spacing w:after="0" w:line="240" w:lineRule="auto"/>
              <w:jc w:val="right"/>
              <w:rPr>
                <w:rFonts w:ascii="Times New Roman" w:eastAsia="Times New Roman" w:hAnsi="Times New Roman" w:cs="Times New Roman"/>
                <w:kern w:val="1"/>
                <w:sz w:val="24"/>
                <w:szCs w:val="24"/>
                <w:lang w:eastAsia="es-ES" w:bidi="hi-IN"/>
              </w:rPr>
            </w:pPr>
            <w:r w:rsidRPr="00787F06">
              <w:rPr>
                <w:rFonts w:ascii="Times New Roman" w:eastAsia="Times New Roman" w:hAnsi="Times New Roman" w:cs="Times New Roman"/>
                <w:kern w:val="1"/>
                <w:sz w:val="24"/>
                <w:szCs w:val="24"/>
                <w:lang w:eastAsia="es-ES" w:bidi="hi-IN"/>
              </w:rPr>
              <w:t>A8</w:t>
            </w: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6A21B" w14:textId="77777777" w:rsidR="00787F06" w:rsidRPr="00787F06" w:rsidRDefault="00787F06" w:rsidP="00787F06">
            <w:pPr>
              <w:suppressAutoHyphens/>
              <w:spacing w:after="0" w:line="240" w:lineRule="auto"/>
              <w:jc w:val="right"/>
              <w:rPr>
                <w:rFonts w:ascii="Times New Roman" w:eastAsia="Times New Roman" w:hAnsi="Times New Roman" w:cs="Times New Roman"/>
                <w:kern w:val="1"/>
                <w:sz w:val="24"/>
                <w:szCs w:val="24"/>
                <w:lang w:eastAsia="es-ES" w:bidi="hi-IN"/>
              </w:rPr>
            </w:pPr>
            <w:r w:rsidRPr="00787F06">
              <w:rPr>
                <w:rFonts w:ascii="Times New Roman" w:eastAsia="Times New Roman" w:hAnsi="Times New Roman" w:cs="Times New Roman"/>
                <w:kern w:val="1"/>
                <w:sz w:val="24"/>
                <w:szCs w:val="24"/>
                <w:lang w:eastAsia="es-ES" w:bidi="hi-IN"/>
              </w:rPr>
              <w:t>Risk identification and management</w:t>
            </w:r>
          </w:p>
        </w:tc>
        <w:tc>
          <w:tcPr>
            <w:tcW w:w="567" w:type="dxa"/>
            <w:tcBorders>
              <w:top w:val="single" w:sz="4" w:space="0" w:color="auto"/>
              <w:left w:val="single" w:sz="4" w:space="0" w:color="auto"/>
              <w:bottom w:val="single" w:sz="4" w:space="0" w:color="auto"/>
              <w:right w:val="single" w:sz="4" w:space="0" w:color="auto"/>
            </w:tcBorders>
          </w:tcPr>
          <w:p w14:paraId="0D75AC05" w14:textId="77777777" w:rsidR="00787F06" w:rsidRPr="00787F06" w:rsidRDefault="00787F06" w:rsidP="00787F06">
            <w:pPr>
              <w:suppressAutoHyphens/>
              <w:spacing w:after="0" w:line="240" w:lineRule="auto"/>
              <w:jc w:val="right"/>
              <w:rPr>
                <w:rFonts w:ascii="Times New Roman" w:eastAsia="Times New Roman" w:hAnsi="Times New Roman" w:cs="Times New Roman"/>
                <w:kern w:val="1"/>
                <w:sz w:val="24"/>
                <w:szCs w:val="24"/>
                <w:lang w:eastAsia="es-ES" w:bidi="hi-IN"/>
              </w:rPr>
            </w:pPr>
            <w:r w:rsidRPr="00787F06">
              <w:rPr>
                <w:rFonts w:ascii="Times New Roman" w:eastAsia="Times New Roman" w:hAnsi="Times New Roman" w:cs="Times New Roman"/>
                <w:kern w:val="1"/>
                <w:sz w:val="24"/>
                <w:szCs w:val="24"/>
                <w:lang w:eastAsia="es-ES" w:bidi="hi-IN"/>
              </w:rPr>
              <w:t>3,4</w:t>
            </w:r>
          </w:p>
        </w:tc>
      </w:tr>
      <w:tr w:rsidR="00787F06" w:rsidRPr="00787F06" w14:paraId="0A8E3A3E" w14:textId="77777777" w:rsidTr="00787F06">
        <w:trPr>
          <w:trHeight w:val="255"/>
        </w:trPr>
        <w:tc>
          <w:tcPr>
            <w:tcW w:w="567" w:type="dxa"/>
            <w:tcBorders>
              <w:top w:val="single" w:sz="4" w:space="0" w:color="auto"/>
              <w:left w:val="single" w:sz="4" w:space="0" w:color="auto"/>
              <w:bottom w:val="single" w:sz="4" w:space="0" w:color="auto"/>
              <w:right w:val="single" w:sz="4" w:space="0" w:color="auto"/>
            </w:tcBorders>
          </w:tcPr>
          <w:p w14:paraId="348F34DB" w14:textId="77777777" w:rsidR="00787F06" w:rsidRPr="00787F06" w:rsidRDefault="00787F06" w:rsidP="00787F06">
            <w:pPr>
              <w:suppressAutoHyphens/>
              <w:spacing w:after="0" w:line="240" w:lineRule="auto"/>
              <w:jc w:val="right"/>
              <w:rPr>
                <w:rFonts w:ascii="Times New Roman" w:eastAsia="Times New Roman" w:hAnsi="Times New Roman" w:cs="Times New Roman"/>
                <w:kern w:val="1"/>
                <w:sz w:val="24"/>
                <w:szCs w:val="24"/>
                <w:lang w:eastAsia="es-ES" w:bidi="hi-IN"/>
              </w:rPr>
            </w:pPr>
            <w:r w:rsidRPr="00787F06">
              <w:rPr>
                <w:rFonts w:ascii="Times New Roman" w:eastAsia="Times New Roman" w:hAnsi="Times New Roman" w:cs="Times New Roman"/>
                <w:kern w:val="1"/>
                <w:sz w:val="24"/>
                <w:szCs w:val="24"/>
                <w:lang w:eastAsia="es-ES" w:bidi="hi-IN"/>
              </w:rPr>
              <w:t>A13</w:t>
            </w: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EB94CA" w14:textId="77777777" w:rsidR="00787F06" w:rsidRPr="00787F06" w:rsidRDefault="00787F06" w:rsidP="00787F06">
            <w:pPr>
              <w:suppressAutoHyphens/>
              <w:spacing w:after="0" w:line="240" w:lineRule="auto"/>
              <w:jc w:val="right"/>
              <w:rPr>
                <w:rFonts w:ascii="Times New Roman" w:eastAsia="Times New Roman" w:hAnsi="Times New Roman" w:cs="Times New Roman"/>
                <w:kern w:val="1"/>
                <w:sz w:val="24"/>
                <w:szCs w:val="24"/>
                <w:lang w:eastAsia="es-ES" w:bidi="hi-IN"/>
              </w:rPr>
            </w:pPr>
            <w:r w:rsidRPr="00787F06">
              <w:rPr>
                <w:rFonts w:ascii="Times New Roman" w:eastAsia="Times New Roman" w:hAnsi="Times New Roman" w:cs="Times New Roman"/>
                <w:kern w:val="1"/>
                <w:sz w:val="24"/>
                <w:szCs w:val="24"/>
                <w:lang w:eastAsia="es-ES" w:bidi="hi-IN"/>
              </w:rPr>
              <w:t>Time management</w:t>
            </w:r>
          </w:p>
        </w:tc>
        <w:tc>
          <w:tcPr>
            <w:tcW w:w="567" w:type="dxa"/>
            <w:tcBorders>
              <w:top w:val="single" w:sz="4" w:space="0" w:color="auto"/>
              <w:left w:val="single" w:sz="4" w:space="0" w:color="auto"/>
              <w:bottom w:val="single" w:sz="4" w:space="0" w:color="auto"/>
              <w:right w:val="single" w:sz="4" w:space="0" w:color="auto"/>
            </w:tcBorders>
          </w:tcPr>
          <w:p w14:paraId="0CB8046B" w14:textId="77777777" w:rsidR="00787F06" w:rsidRPr="00787F06" w:rsidRDefault="00787F06" w:rsidP="00787F06">
            <w:pPr>
              <w:suppressAutoHyphens/>
              <w:spacing w:after="0" w:line="240" w:lineRule="auto"/>
              <w:jc w:val="right"/>
              <w:rPr>
                <w:rFonts w:ascii="Times New Roman" w:eastAsia="Times New Roman" w:hAnsi="Times New Roman" w:cs="Times New Roman"/>
                <w:kern w:val="1"/>
                <w:sz w:val="24"/>
                <w:szCs w:val="24"/>
                <w:lang w:eastAsia="es-ES" w:bidi="hi-IN"/>
              </w:rPr>
            </w:pPr>
            <w:r w:rsidRPr="00787F06">
              <w:rPr>
                <w:rFonts w:ascii="Times New Roman" w:eastAsia="Times New Roman" w:hAnsi="Times New Roman" w:cs="Times New Roman"/>
                <w:kern w:val="1"/>
                <w:sz w:val="24"/>
                <w:szCs w:val="24"/>
                <w:lang w:eastAsia="es-ES" w:bidi="hi-IN"/>
              </w:rPr>
              <w:t>3,1</w:t>
            </w:r>
          </w:p>
        </w:tc>
      </w:tr>
      <w:tr w:rsidR="00787F06" w:rsidRPr="00787F06" w14:paraId="6E6CA310" w14:textId="77777777" w:rsidTr="00787F06">
        <w:trPr>
          <w:trHeight w:val="255"/>
        </w:trPr>
        <w:tc>
          <w:tcPr>
            <w:tcW w:w="567" w:type="dxa"/>
            <w:tcBorders>
              <w:top w:val="single" w:sz="4" w:space="0" w:color="auto"/>
              <w:left w:val="single" w:sz="4" w:space="0" w:color="auto"/>
              <w:bottom w:val="single" w:sz="4" w:space="0" w:color="auto"/>
              <w:right w:val="single" w:sz="4" w:space="0" w:color="auto"/>
            </w:tcBorders>
          </w:tcPr>
          <w:p w14:paraId="0D5D06F0" w14:textId="77777777" w:rsidR="00787F06" w:rsidRPr="00787F06" w:rsidRDefault="00787F06" w:rsidP="00787F06">
            <w:pPr>
              <w:suppressAutoHyphens/>
              <w:spacing w:after="0" w:line="240" w:lineRule="auto"/>
              <w:jc w:val="right"/>
              <w:rPr>
                <w:rFonts w:ascii="Times New Roman" w:eastAsia="Times New Roman" w:hAnsi="Times New Roman" w:cs="Times New Roman"/>
                <w:kern w:val="1"/>
                <w:sz w:val="24"/>
                <w:szCs w:val="24"/>
                <w:lang w:eastAsia="es-ES" w:bidi="hi-IN"/>
              </w:rPr>
            </w:pPr>
            <w:r w:rsidRPr="00787F06">
              <w:rPr>
                <w:rFonts w:ascii="Times New Roman" w:eastAsia="Times New Roman" w:hAnsi="Times New Roman" w:cs="Times New Roman"/>
                <w:kern w:val="1"/>
                <w:sz w:val="24"/>
                <w:szCs w:val="24"/>
                <w:lang w:eastAsia="es-ES" w:bidi="hi-IN"/>
              </w:rPr>
              <w:t>A11</w:t>
            </w: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DFD152" w14:textId="77777777" w:rsidR="00787F06" w:rsidRPr="00787F06" w:rsidRDefault="00787F06" w:rsidP="00787F06">
            <w:pPr>
              <w:suppressAutoHyphens/>
              <w:spacing w:after="0" w:line="240" w:lineRule="auto"/>
              <w:jc w:val="right"/>
              <w:rPr>
                <w:rFonts w:ascii="Times New Roman" w:eastAsia="Times New Roman" w:hAnsi="Times New Roman" w:cs="Times New Roman"/>
                <w:kern w:val="1"/>
                <w:sz w:val="24"/>
                <w:szCs w:val="24"/>
                <w:lang w:eastAsia="es-ES" w:bidi="hi-IN"/>
              </w:rPr>
            </w:pPr>
            <w:r w:rsidRPr="00787F06">
              <w:rPr>
                <w:rFonts w:ascii="Times New Roman" w:eastAsia="Times New Roman" w:hAnsi="Times New Roman" w:cs="Times New Roman"/>
                <w:kern w:val="1"/>
                <w:sz w:val="24"/>
                <w:szCs w:val="24"/>
                <w:lang w:eastAsia="es-ES" w:bidi="hi-IN"/>
              </w:rPr>
              <w:t>Financial management</w:t>
            </w:r>
          </w:p>
        </w:tc>
        <w:tc>
          <w:tcPr>
            <w:tcW w:w="567" w:type="dxa"/>
            <w:tcBorders>
              <w:top w:val="single" w:sz="4" w:space="0" w:color="auto"/>
              <w:left w:val="single" w:sz="4" w:space="0" w:color="auto"/>
              <w:bottom w:val="single" w:sz="4" w:space="0" w:color="auto"/>
              <w:right w:val="single" w:sz="4" w:space="0" w:color="auto"/>
            </w:tcBorders>
          </w:tcPr>
          <w:p w14:paraId="596E101A" w14:textId="77777777" w:rsidR="00787F06" w:rsidRPr="00787F06" w:rsidRDefault="00787F06" w:rsidP="00787F06">
            <w:pPr>
              <w:suppressAutoHyphens/>
              <w:spacing w:after="0" w:line="240" w:lineRule="auto"/>
              <w:jc w:val="right"/>
              <w:rPr>
                <w:rFonts w:ascii="Times New Roman" w:eastAsia="Times New Roman" w:hAnsi="Times New Roman" w:cs="Times New Roman"/>
                <w:kern w:val="1"/>
                <w:sz w:val="24"/>
                <w:szCs w:val="24"/>
                <w:lang w:eastAsia="es-ES" w:bidi="hi-IN"/>
              </w:rPr>
            </w:pPr>
            <w:r w:rsidRPr="00787F06">
              <w:rPr>
                <w:rFonts w:ascii="Times New Roman" w:eastAsia="Times New Roman" w:hAnsi="Times New Roman" w:cs="Times New Roman"/>
                <w:kern w:val="1"/>
                <w:sz w:val="24"/>
                <w:szCs w:val="24"/>
                <w:lang w:eastAsia="es-ES" w:bidi="hi-IN"/>
              </w:rPr>
              <w:t>3</w:t>
            </w:r>
          </w:p>
        </w:tc>
      </w:tr>
    </w:tbl>
    <w:p w14:paraId="58B8930C" w14:textId="77777777" w:rsidR="00636D67" w:rsidRDefault="00636D67">
      <w:pPr>
        <w:spacing w:after="200" w:line="276" w:lineRule="auto"/>
        <w:rPr>
          <w:rFonts w:ascii="Times New Roman" w:hAnsi="Times New Roman"/>
          <w:b/>
          <w:sz w:val="24"/>
          <w:szCs w:val="24"/>
        </w:rPr>
      </w:pPr>
    </w:p>
    <w:p w14:paraId="3BEE257A" w14:textId="77777777" w:rsidR="00F32C78" w:rsidRPr="00F32C78" w:rsidRDefault="00F32C78" w:rsidP="00F32C78">
      <w:pPr>
        <w:rPr>
          <w:rFonts w:ascii="Times New Roman" w:hAnsi="Times New Roman"/>
          <w:b/>
          <w:sz w:val="24"/>
          <w:szCs w:val="24"/>
        </w:rPr>
      </w:pPr>
      <w:r w:rsidRPr="00F32C78">
        <w:rPr>
          <w:rFonts w:ascii="Times New Roman" w:hAnsi="Times New Roman"/>
          <w:b/>
          <w:sz w:val="24"/>
          <w:szCs w:val="24"/>
        </w:rPr>
        <w:t>B) Technical Skills</w:t>
      </w:r>
    </w:p>
    <w:p w14:paraId="3A20854C" w14:textId="77777777" w:rsidR="00F32C78" w:rsidRDefault="00F32C78" w:rsidP="00F32C78">
      <w:r w:rsidRPr="0009427F">
        <w:rPr>
          <w:noProof/>
          <w:lang w:eastAsia="en-GB"/>
        </w:rPr>
        <w:drawing>
          <wp:inline distT="0" distB="0" distL="0" distR="0" wp14:anchorId="33E08653" wp14:editId="478DFD9C">
            <wp:extent cx="5486400" cy="3200400"/>
            <wp:effectExtent l="0" t="0" r="0" b="0"/>
            <wp:docPr id="7" name="Graf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bl>
      <w:tblPr>
        <w:tblW w:w="8647" w:type="dxa"/>
        <w:tblInd w:w="70" w:type="dxa"/>
        <w:tblCellMar>
          <w:left w:w="70" w:type="dxa"/>
          <w:right w:w="70" w:type="dxa"/>
        </w:tblCellMar>
        <w:tblLook w:val="04A0" w:firstRow="1" w:lastRow="0" w:firstColumn="1" w:lastColumn="0" w:noHBand="0" w:noVBand="1"/>
      </w:tblPr>
      <w:tblGrid>
        <w:gridCol w:w="1200"/>
        <w:gridCol w:w="6597"/>
        <w:gridCol w:w="850"/>
      </w:tblGrid>
      <w:tr w:rsidR="00636D67" w:rsidRPr="00636D67" w14:paraId="37864EFB" w14:textId="77777777" w:rsidTr="007C31C7">
        <w:trPr>
          <w:trHeight w:val="255"/>
        </w:trPr>
        <w:tc>
          <w:tcPr>
            <w:tcW w:w="1200" w:type="dxa"/>
            <w:tcBorders>
              <w:top w:val="single" w:sz="4" w:space="0" w:color="auto"/>
              <w:left w:val="single" w:sz="4" w:space="0" w:color="auto"/>
              <w:bottom w:val="single" w:sz="4" w:space="0" w:color="auto"/>
              <w:right w:val="single" w:sz="4" w:space="0" w:color="auto"/>
            </w:tcBorders>
          </w:tcPr>
          <w:p w14:paraId="0CA6957F"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B17</w:t>
            </w:r>
          </w:p>
        </w:tc>
        <w:tc>
          <w:tcPr>
            <w:tcW w:w="6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1D74A"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Lifelong learning</w:t>
            </w:r>
          </w:p>
        </w:tc>
        <w:tc>
          <w:tcPr>
            <w:tcW w:w="850" w:type="dxa"/>
            <w:tcBorders>
              <w:top w:val="single" w:sz="4" w:space="0" w:color="auto"/>
              <w:left w:val="single" w:sz="4" w:space="0" w:color="auto"/>
              <w:bottom w:val="single" w:sz="4" w:space="0" w:color="auto"/>
              <w:right w:val="single" w:sz="4" w:space="0" w:color="auto"/>
            </w:tcBorders>
          </w:tcPr>
          <w:p w14:paraId="406D2DE4"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4,4</w:t>
            </w:r>
          </w:p>
        </w:tc>
      </w:tr>
      <w:tr w:rsidR="00636D67" w:rsidRPr="00636D67" w14:paraId="0471AFFC" w14:textId="77777777" w:rsidTr="007C31C7">
        <w:trPr>
          <w:trHeight w:val="255"/>
        </w:trPr>
        <w:tc>
          <w:tcPr>
            <w:tcW w:w="1200" w:type="dxa"/>
            <w:tcBorders>
              <w:top w:val="single" w:sz="4" w:space="0" w:color="auto"/>
              <w:left w:val="single" w:sz="4" w:space="0" w:color="auto"/>
              <w:bottom w:val="single" w:sz="4" w:space="0" w:color="auto"/>
              <w:right w:val="single" w:sz="4" w:space="0" w:color="auto"/>
            </w:tcBorders>
          </w:tcPr>
          <w:p w14:paraId="3690D424"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B15</w:t>
            </w:r>
          </w:p>
        </w:tc>
        <w:tc>
          <w:tcPr>
            <w:tcW w:w="6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274490" w14:textId="77777777" w:rsidR="00636D67" w:rsidRPr="00636D67" w:rsidRDefault="00636D67" w:rsidP="00636D67">
            <w:pPr>
              <w:suppressAutoHyphens/>
              <w:spacing w:after="0" w:line="240" w:lineRule="auto"/>
              <w:jc w:val="right"/>
              <w:rPr>
                <w:rFonts w:ascii="Times New Roman" w:eastAsia="Times New Roman" w:hAnsi="Times New Roman" w:cs="Times New Roman"/>
                <w:color w:val="FF0000"/>
                <w:kern w:val="1"/>
                <w:sz w:val="24"/>
                <w:szCs w:val="24"/>
                <w:lang w:eastAsia="es-ES" w:bidi="hi-IN"/>
              </w:rPr>
            </w:pPr>
            <w:r w:rsidRPr="00636D67">
              <w:rPr>
                <w:rFonts w:ascii="Times New Roman" w:eastAsia="Times New Roman" w:hAnsi="Times New Roman" w:cs="Times New Roman"/>
                <w:kern w:val="1"/>
                <w:sz w:val="24"/>
                <w:szCs w:val="24"/>
                <w:lang w:eastAsia="es-ES" w:bidi="hi-IN"/>
              </w:rPr>
              <w:t>Work ability support</w:t>
            </w:r>
          </w:p>
        </w:tc>
        <w:tc>
          <w:tcPr>
            <w:tcW w:w="850" w:type="dxa"/>
            <w:tcBorders>
              <w:top w:val="single" w:sz="4" w:space="0" w:color="auto"/>
              <w:left w:val="single" w:sz="4" w:space="0" w:color="auto"/>
              <w:bottom w:val="single" w:sz="4" w:space="0" w:color="auto"/>
              <w:right w:val="single" w:sz="4" w:space="0" w:color="auto"/>
            </w:tcBorders>
          </w:tcPr>
          <w:p w14:paraId="167E4033"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4,2</w:t>
            </w:r>
          </w:p>
        </w:tc>
      </w:tr>
      <w:tr w:rsidR="00636D67" w:rsidRPr="00636D67" w14:paraId="56E70497" w14:textId="77777777" w:rsidTr="007C31C7">
        <w:trPr>
          <w:trHeight w:val="255"/>
        </w:trPr>
        <w:tc>
          <w:tcPr>
            <w:tcW w:w="1200" w:type="dxa"/>
            <w:tcBorders>
              <w:top w:val="single" w:sz="4" w:space="0" w:color="auto"/>
              <w:left w:val="single" w:sz="4" w:space="0" w:color="auto"/>
              <w:bottom w:val="single" w:sz="4" w:space="0" w:color="auto"/>
              <w:right w:val="single" w:sz="4" w:space="0" w:color="auto"/>
            </w:tcBorders>
          </w:tcPr>
          <w:p w14:paraId="187906A7"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B18</w:t>
            </w:r>
          </w:p>
        </w:tc>
        <w:tc>
          <w:tcPr>
            <w:tcW w:w="6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00FFAB"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Motivation by age groups</w:t>
            </w:r>
          </w:p>
        </w:tc>
        <w:tc>
          <w:tcPr>
            <w:tcW w:w="850" w:type="dxa"/>
            <w:tcBorders>
              <w:top w:val="single" w:sz="4" w:space="0" w:color="auto"/>
              <w:left w:val="single" w:sz="4" w:space="0" w:color="auto"/>
              <w:bottom w:val="single" w:sz="4" w:space="0" w:color="auto"/>
              <w:right w:val="single" w:sz="4" w:space="0" w:color="auto"/>
            </w:tcBorders>
          </w:tcPr>
          <w:p w14:paraId="1F5D3C82"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4,2</w:t>
            </w:r>
          </w:p>
        </w:tc>
      </w:tr>
      <w:tr w:rsidR="00636D67" w:rsidRPr="00636D67" w14:paraId="7D37543A" w14:textId="77777777" w:rsidTr="007C31C7">
        <w:trPr>
          <w:trHeight w:val="255"/>
        </w:trPr>
        <w:tc>
          <w:tcPr>
            <w:tcW w:w="1200" w:type="dxa"/>
            <w:tcBorders>
              <w:top w:val="single" w:sz="4" w:space="0" w:color="auto"/>
              <w:left w:val="single" w:sz="4" w:space="0" w:color="auto"/>
              <w:bottom w:val="single" w:sz="4" w:space="0" w:color="auto"/>
              <w:right w:val="single" w:sz="4" w:space="0" w:color="auto"/>
            </w:tcBorders>
          </w:tcPr>
          <w:p w14:paraId="77A80BFD"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B19</w:t>
            </w:r>
          </w:p>
        </w:tc>
        <w:tc>
          <w:tcPr>
            <w:tcW w:w="6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E0E1C6"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Analysis of working conditions</w:t>
            </w:r>
          </w:p>
        </w:tc>
        <w:tc>
          <w:tcPr>
            <w:tcW w:w="850" w:type="dxa"/>
            <w:tcBorders>
              <w:top w:val="single" w:sz="4" w:space="0" w:color="auto"/>
              <w:left w:val="single" w:sz="4" w:space="0" w:color="auto"/>
              <w:bottom w:val="single" w:sz="4" w:space="0" w:color="auto"/>
              <w:right w:val="single" w:sz="4" w:space="0" w:color="auto"/>
            </w:tcBorders>
          </w:tcPr>
          <w:p w14:paraId="42421BF5"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4,2</w:t>
            </w:r>
          </w:p>
        </w:tc>
      </w:tr>
      <w:tr w:rsidR="00636D67" w:rsidRPr="00636D67" w14:paraId="33FD79E4" w14:textId="77777777" w:rsidTr="007C31C7">
        <w:trPr>
          <w:trHeight w:val="255"/>
        </w:trPr>
        <w:tc>
          <w:tcPr>
            <w:tcW w:w="1200" w:type="dxa"/>
            <w:tcBorders>
              <w:top w:val="single" w:sz="4" w:space="0" w:color="auto"/>
              <w:left w:val="single" w:sz="4" w:space="0" w:color="auto"/>
              <w:bottom w:val="single" w:sz="4" w:space="0" w:color="auto"/>
              <w:right w:val="single" w:sz="4" w:space="0" w:color="auto"/>
            </w:tcBorders>
          </w:tcPr>
          <w:p w14:paraId="4EA7272F"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B6</w:t>
            </w:r>
          </w:p>
        </w:tc>
        <w:tc>
          <w:tcPr>
            <w:tcW w:w="6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7287C"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Planning</w:t>
            </w:r>
          </w:p>
        </w:tc>
        <w:tc>
          <w:tcPr>
            <w:tcW w:w="850" w:type="dxa"/>
            <w:tcBorders>
              <w:top w:val="nil"/>
              <w:left w:val="nil"/>
              <w:bottom w:val="single" w:sz="4" w:space="0" w:color="000000"/>
              <w:right w:val="single" w:sz="8" w:space="0" w:color="000000"/>
            </w:tcBorders>
          </w:tcPr>
          <w:p w14:paraId="2AF92B43"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4,1</w:t>
            </w:r>
          </w:p>
        </w:tc>
      </w:tr>
      <w:tr w:rsidR="00636D67" w:rsidRPr="00636D67" w14:paraId="28EB9780" w14:textId="77777777" w:rsidTr="007C31C7">
        <w:trPr>
          <w:trHeight w:val="255"/>
        </w:trPr>
        <w:tc>
          <w:tcPr>
            <w:tcW w:w="1200" w:type="dxa"/>
            <w:tcBorders>
              <w:top w:val="single" w:sz="4" w:space="0" w:color="auto"/>
              <w:left w:val="single" w:sz="4" w:space="0" w:color="auto"/>
              <w:bottom w:val="single" w:sz="4" w:space="0" w:color="auto"/>
              <w:right w:val="single" w:sz="4" w:space="0" w:color="auto"/>
            </w:tcBorders>
          </w:tcPr>
          <w:p w14:paraId="1E39DD6C"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B3</w:t>
            </w:r>
          </w:p>
        </w:tc>
        <w:tc>
          <w:tcPr>
            <w:tcW w:w="6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F0378D"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Strategy formulation and implementation</w:t>
            </w:r>
          </w:p>
        </w:tc>
        <w:tc>
          <w:tcPr>
            <w:tcW w:w="850" w:type="dxa"/>
            <w:tcBorders>
              <w:top w:val="single" w:sz="4" w:space="0" w:color="000000"/>
              <w:left w:val="nil"/>
              <w:bottom w:val="single" w:sz="4" w:space="0" w:color="000000"/>
              <w:right w:val="single" w:sz="8" w:space="0" w:color="000000"/>
            </w:tcBorders>
          </w:tcPr>
          <w:p w14:paraId="168FE25C"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4</w:t>
            </w:r>
          </w:p>
        </w:tc>
      </w:tr>
      <w:tr w:rsidR="00636D67" w:rsidRPr="00636D67" w14:paraId="672AA55E" w14:textId="77777777" w:rsidTr="007C31C7">
        <w:trPr>
          <w:trHeight w:val="255"/>
        </w:trPr>
        <w:tc>
          <w:tcPr>
            <w:tcW w:w="1200" w:type="dxa"/>
            <w:tcBorders>
              <w:top w:val="single" w:sz="4" w:space="0" w:color="auto"/>
              <w:left w:val="single" w:sz="4" w:space="0" w:color="auto"/>
              <w:bottom w:val="single" w:sz="4" w:space="0" w:color="auto"/>
              <w:right w:val="single" w:sz="4" w:space="0" w:color="auto"/>
            </w:tcBorders>
          </w:tcPr>
          <w:p w14:paraId="711FC630"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B5</w:t>
            </w:r>
          </w:p>
        </w:tc>
        <w:tc>
          <w:tcPr>
            <w:tcW w:w="6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032495"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Project development</w:t>
            </w:r>
          </w:p>
        </w:tc>
        <w:tc>
          <w:tcPr>
            <w:tcW w:w="850" w:type="dxa"/>
            <w:tcBorders>
              <w:top w:val="single" w:sz="4" w:space="0" w:color="000000"/>
              <w:left w:val="nil"/>
              <w:bottom w:val="single" w:sz="4" w:space="0" w:color="000000"/>
              <w:right w:val="single" w:sz="8" w:space="0" w:color="000000"/>
            </w:tcBorders>
          </w:tcPr>
          <w:p w14:paraId="729F5FC9"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4</w:t>
            </w:r>
          </w:p>
        </w:tc>
      </w:tr>
      <w:tr w:rsidR="00636D67" w:rsidRPr="00636D67" w14:paraId="56B753EF" w14:textId="77777777" w:rsidTr="007C31C7">
        <w:trPr>
          <w:trHeight w:val="255"/>
        </w:trPr>
        <w:tc>
          <w:tcPr>
            <w:tcW w:w="1200" w:type="dxa"/>
            <w:tcBorders>
              <w:top w:val="single" w:sz="4" w:space="0" w:color="auto"/>
              <w:left w:val="single" w:sz="4" w:space="0" w:color="auto"/>
              <w:bottom w:val="single" w:sz="4" w:space="0" w:color="auto"/>
              <w:right w:val="single" w:sz="4" w:space="0" w:color="auto"/>
            </w:tcBorders>
          </w:tcPr>
          <w:p w14:paraId="6A16F105"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B14</w:t>
            </w:r>
          </w:p>
        </w:tc>
        <w:tc>
          <w:tcPr>
            <w:tcW w:w="6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293FE9"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Customer oriented</w:t>
            </w:r>
          </w:p>
        </w:tc>
        <w:tc>
          <w:tcPr>
            <w:tcW w:w="850" w:type="dxa"/>
            <w:tcBorders>
              <w:top w:val="single" w:sz="4" w:space="0" w:color="auto"/>
              <w:left w:val="single" w:sz="4" w:space="0" w:color="auto"/>
              <w:bottom w:val="single" w:sz="4" w:space="0" w:color="auto"/>
              <w:right w:val="single" w:sz="4" w:space="0" w:color="auto"/>
            </w:tcBorders>
          </w:tcPr>
          <w:p w14:paraId="02858120"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3,9</w:t>
            </w:r>
          </w:p>
        </w:tc>
      </w:tr>
      <w:tr w:rsidR="00636D67" w:rsidRPr="00636D67" w14:paraId="1E4A3F24" w14:textId="77777777" w:rsidTr="007C31C7">
        <w:trPr>
          <w:trHeight w:val="255"/>
        </w:trPr>
        <w:tc>
          <w:tcPr>
            <w:tcW w:w="1200" w:type="dxa"/>
            <w:tcBorders>
              <w:top w:val="single" w:sz="4" w:space="0" w:color="auto"/>
              <w:left w:val="single" w:sz="4" w:space="0" w:color="auto"/>
              <w:bottom w:val="single" w:sz="4" w:space="0" w:color="auto"/>
              <w:right w:val="single" w:sz="4" w:space="0" w:color="auto"/>
            </w:tcBorders>
          </w:tcPr>
          <w:p w14:paraId="521BD137"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B11</w:t>
            </w:r>
          </w:p>
        </w:tc>
        <w:tc>
          <w:tcPr>
            <w:tcW w:w="6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61036"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Conducting meetings</w:t>
            </w:r>
          </w:p>
        </w:tc>
        <w:tc>
          <w:tcPr>
            <w:tcW w:w="850" w:type="dxa"/>
            <w:tcBorders>
              <w:top w:val="single" w:sz="4" w:space="0" w:color="auto"/>
              <w:left w:val="single" w:sz="4" w:space="0" w:color="auto"/>
              <w:bottom w:val="single" w:sz="4" w:space="0" w:color="auto"/>
              <w:right w:val="single" w:sz="4" w:space="0" w:color="auto"/>
            </w:tcBorders>
          </w:tcPr>
          <w:p w14:paraId="0518AA4F"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3,7</w:t>
            </w:r>
          </w:p>
        </w:tc>
      </w:tr>
      <w:tr w:rsidR="00636D67" w:rsidRPr="00636D67" w14:paraId="1270383C" w14:textId="77777777" w:rsidTr="007C31C7">
        <w:trPr>
          <w:trHeight w:val="255"/>
        </w:trPr>
        <w:tc>
          <w:tcPr>
            <w:tcW w:w="1200" w:type="dxa"/>
            <w:tcBorders>
              <w:top w:val="single" w:sz="4" w:space="0" w:color="auto"/>
              <w:left w:val="single" w:sz="4" w:space="0" w:color="auto"/>
              <w:bottom w:val="single" w:sz="4" w:space="0" w:color="auto"/>
              <w:right w:val="single" w:sz="4" w:space="0" w:color="auto"/>
            </w:tcBorders>
          </w:tcPr>
          <w:p w14:paraId="21650286"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B16</w:t>
            </w:r>
          </w:p>
        </w:tc>
        <w:tc>
          <w:tcPr>
            <w:tcW w:w="6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1E9C3B" w14:textId="77777777" w:rsidR="00636D67" w:rsidRPr="00636D67" w:rsidRDefault="00636D67" w:rsidP="00636D67">
            <w:pPr>
              <w:suppressAutoHyphens/>
              <w:spacing w:after="0" w:line="240" w:lineRule="auto"/>
              <w:jc w:val="right"/>
              <w:rPr>
                <w:rFonts w:ascii="Times New Roman" w:eastAsia="Times New Roman" w:hAnsi="Times New Roman" w:cs="Times New Roman"/>
                <w:color w:val="FF0000"/>
                <w:kern w:val="1"/>
                <w:sz w:val="24"/>
                <w:szCs w:val="24"/>
                <w:lang w:eastAsia="es-ES" w:bidi="hi-IN"/>
              </w:rPr>
            </w:pPr>
            <w:r w:rsidRPr="00636D67">
              <w:rPr>
                <w:rFonts w:ascii="Times New Roman" w:eastAsia="Times New Roman" w:hAnsi="Times New Roman" w:cs="Times New Roman"/>
                <w:kern w:val="1"/>
                <w:sz w:val="24"/>
                <w:szCs w:val="24"/>
                <w:lang w:eastAsia="es-ES" w:bidi="hi-IN"/>
              </w:rPr>
              <w:t>Creating health benefits</w:t>
            </w:r>
          </w:p>
        </w:tc>
        <w:tc>
          <w:tcPr>
            <w:tcW w:w="850" w:type="dxa"/>
            <w:tcBorders>
              <w:top w:val="single" w:sz="4" w:space="0" w:color="auto"/>
              <w:left w:val="single" w:sz="4" w:space="0" w:color="auto"/>
              <w:bottom w:val="single" w:sz="4" w:space="0" w:color="auto"/>
              <w:right w:val="single" w:sz="4" w:space="0" w:color="auto"/>
            </w:tcBorders>
          </w:tcPr>
          <w:p w14:paraId="205C5D33"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3,7</w:t>
            </w:r>
          </w:p>
        </w:tc>
      </w:tr>
      <w:tr w:rsidR="00636D67" w:rsidRPr="00636D67" w14:paraId="0A8E53C7" w14:textId="77777777" w:rsidTr="007C31C7">
        <w:trPr>
          <w:trHeight w:val="255"/>
        </w:trPr>
        <w:tc>
          <w:tcPr>
            <w:tcW w:w="1200" w:type="dxa"/>
            <w:tcBorders>
              <w:top w:val="single" w:sz="4" w:space="0" w:color="auto"/>
              <w:left w:val="single" w:sz="4" w:space="0" w:color="auto"/>
              <w:bottom w:val="single" w:sz="4" w:space="0" w:color="auto"/>
              <w:right w:val="single" w:sz="4" w:space="0" w:color="auto"/>
            </w:tcBorders>
          </w:tcPr>
          <w:p w14:paraId="762A0CF1"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B10</w:t>
            </w:r>
          </w:p>
        </w:tc>
        <w:tc>
          <w:tcPr>
            <w:tcW w:w="6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3F6DC4"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 xml:space="preserve">Quality </w:t>
            </w:r>
          </w:p>
        </w:tc>
        <w:tc>
          <w:tcPr>
            <w:tcW w:w="850" w:type="dxa"/>
            <w:tcBorders>
              <w:top w:val="single" w:sz="4" w:space="0" w:color="auto"/>
              <w:left w:val="single" w:sz="4" w:space="0" w:color="auto"/>
              <w:bottom w:val="single" w:sz="4" w:space="0" w:color="auto"/>
              <w:right w:val="single" w:sz="4" w:space="0" w:color="auto"/>
            </w:tcBorders>
          </w:tcPr>
          <w:p w14:paraId="0A62C78E"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3,6</w:t>
            </w:r>
          </w:p>
        </w:tc>
      </w:tr>
      <w:tr w:rsidR="00636D67" w:rsidRPr="00636D67" w14:paraId="03A5E64A" w14:textId="77777777" w:rsidTr="007C31C7">
        <w:trPr>
          <w:trHeight w:val="255"/>
        </w:trPr>
        <w:tc>
          <w:tcPr>
            <w:tcW w:w="1200" w:type="dxa"/>
            <w:tcBorders>
              <w:top w:val="single" w:sz="4" w:space="0" w:color="auto"/>
              <w:left w:val="single" w:sz="4" w:space="0" w:color="auto"/>
              <w:bottom w:val="single" w:sz="4" w:space="0" w:color="auto"/>
              <w:right w:val="single" w:sz="4" w:space="0" w:color="auto"/>
            </w:tcBorders>
          </w:tcPr>
          <w:p w14:paraId="1130ADD2"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B2</w:t>
            </w:r>
          </w:p>
        </w:tc>
        <w:tc>
          <w:tcPr>
            <w:tcW w:w="6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89116E"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Occupational health and safety  skills</w:t>
            </w:r>
          </w:p>
        </w:tc>
        <w:tc>
          <w:tcPr>
            <w:tcW w:w="850" w:type="dxa"/>
            <w:tcBorders>
              <w:top w:val="single" w:sz="4" w:space="0" w:color="000000"/>
              <w:left w:val="nil"/>
              <w:bottom w:val="single" w:sz="4" w:space="0" w:color="000000"/>
              <w:right w:val="single" w:sz="8" w:space="0" w:color="000000"/>
            </w:tcBorders>
          </w:tcPr>
          <w:p w14:paraId="0C6E6F06"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3,5</w:t>
            </w:r>
          </w:p>
        </w:tc>
      </w:tr>
      <w:tr w:rsidR="00636D67" w:rsidRPr="00636D67" w14:paraId="529A9990" w14:textId="77777777" w:rsidTr="007C31C7">
        <w:trPr>
          <w:trHeight w:val="255"/>
        </w:trPr>
        <w:tc>
          <w:tcPr>
            <w:tcW w:w="1200" w:type="dxa"/>
            <w:tcBorders>
              <w:top w:val="single" w:sz="4" w:space="0" w:color="auto"/>
              <w:left w:val="single" w:sz="4" w:space="0" w:color="auto"/>
              <w:bottom w:val="single" w:sz="4" w:space="0" w:color="auto"/>
              <w:right w:val="single" w:sz="4" w:space="0" w:color="auto"/>
            </w:tcBorders>
          </w:tcPr>
          <w:p w14:paraId="0E8065B3"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B1</w:t>
            </w:r>
          </w:p>
        </w:tc>
        <w:tc>
          <w:tcPr>
            <w:tcW w:w="6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CA3C12"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Technical skills</w:t>
            </w:r>
          </w:p>
        </w:tc>
        <w:tc>
          <w:tcPr>
            <w:tcW w:w="850" w:type="dxa"/>
            <w:tcBorders>
              <w:top w:val="single" w:sz="4" w:space="0" w:color="000000"/>
              <w:left w:val="nil"/>
              <w:bottom w:val="single" w:sz="4" w:space="0" w:color="000000"/>
              <w:right w:val="single" w:sz="8" w:space="0" w:color="000000"/>
            </w:tcBorders>
          </w:tcPr>
          <w:p w14:paraId="5F6F79A5"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3,4</w:t>
            </w:r>
          </w:p>
        </w:tc>
      </w:tr>
      <w:tr w:rsidR="00636D67" w:rsidRPr="00636D67" w14:paraId="4742E4A2" w14:textId="77777777" w:rsidTr="007C31C7">
        <w:trPr>
          <w:trHeight w:val="255"/>
        </w:trPr>
        <w:tc>
          <w:tcPr>
            <w:tcW w:w="1200" w:type="dxa"/>
            <w:tcBorders>
              <w:top w:val="single" w:sz="4" w:space="0" w:color="auto"/>
              <w:left w:val="single" w:sz="4" w:space="0" w:color="auto"/>
              <w:bottom w:val="single" w:sz="4" w:space="0" w:color="auto"/>
              <w:right w:val="single" w:sz="4" w:space="0" w:color="auto"/>
            </w:tcBorders>
          </w:tcPr>
          <w:p w14:paraId="1002155D"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B12</w:t>
            </w:r>
          </w:p>
        </w:tc>
        <w:tc>
          <w:tcPr>
            <w:tcW w:w="6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A416A"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Key performance indicators/criteria for  definition and analysis</w:t>
            </w:r>
          </w:p>
        </w:tc>
        <w:tc>
          <w:tcPr>
            <w:tcW w:w="850" w:type="dxa"/>
            <w:tcBorders>
              <w:top w:val="single" w:sz="4" w:space="0" w:color="auto"/>
              <w:left w:val="single" w:sz="4" w:space="0" w:color="auto"/>
              <w:bottom w:val="single" w:sz="4" w:space="0" w:color="auto"/>
              <w:right w:val="single" w:sz="4" w:space="0" w:color="auto"/>
            </w:tcBorders>
          </w:tcPr>
          <w:p w14:paraId="2DAC54ED"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3,3</w:t>
            </w:r>
          </w:p>
        </w:tc>
      </w:tr>
      <w:tr w:rsidR="00636D67" w:rsidRPr="00636D67" w14:paraId="5B777CDD" w14:textId="77777777" w:rsidTr="007C31C7">
        <w:trPr>
          <w:trHeight w:val="255"/>
        </w:trPr>
        <w:tc>
          <w:tcPr>
            <w:tcW w:w="1200" w:type="dxa"/>
            <w:tcBorders>
              <w:top w:val="single" w:sz="4" w:space="0" w:color="auto"/>
              <w:left w:val="single" w:sz="4" w:space="0" w:color="auto"/>
              <w:bottom w:val="single" w:sz="4" w:space="0" w:color="auto"/>
              <w:right w:val="single" w:sz="4" w:space="0" w:color="auto"/>
            </w:tcBorders>
          </w:tcPr>
          <w:p w14:paraId="6C4A0134"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B13</w:t>
            </w:r>
          </w:p>
        </w:tc>
        <w:tc>
          <w:tcPr>
            <w:tcW w:w="6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1D065F"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Key performance indicators/criteria for monitoring</w:t>
            </w:r>
          </w:p>
        </w:tc>
        <w:tc>
          <w:tcPr>
            <w:tcW w:w="850" w:type="dxa"/>
            <w:tcBorders>
              <w:top w:val="single" w:sz="4" w:space="0" w:color="auto"/>
              <w:left w:val="single" w:sz="4" w:space="0" w:color="auto"/>
              <w:bottom w:val="single" w:sz="4" w:space="0" w:color="auto"/>
              <w:right w:val="single" w:sz="4" w:space="0" w:color="auto"/>
            </w:tcBorders>
          </w:tcPr>
          <w:p w14:paraId="6A8A6CA9"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3,3</w:t>
            </w:r>
          </w:p>
        </w:tc>
      </w:tr>
      <w:tr w:rsidR="00636D67" w:rsidRPr="00636D67" w14:paraId="0644C75D" w14:textId="77777777" w:rsidTr="007C31C7">
        <w:trPr>
          <w:trHeight w:val="255"/>
        </w:trPr>
        <w:tc>
          <w:tcPr>
            <w:tcW w:w="1200" w:type="dxa"/>
            <w:tcBorders>
              <w:top w:val="single" w:sz="4" w:space="0" w:color="auto"/>
              <w:left w:val="single" w:sz="4" w:space="0" w:color="auto"/>
              <w:bottom w:val="single" w:sz="4" w:space="0" w:color="auto"/>
              <w:right w:val="single" w:sz="4" w:space="0" w:color="auto"/>
            </w:tcBorders>
          </w:tcPr>
          <w:p w14:paraId="11FE1297"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B9</w:t>
            </w:r>
          </w:p>
        </w:tc>
        <w:tc>
          <w:tcPr>
            <w:tcW w:w="6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1BD856"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Reporting</w:t>
            </w:r>
          </w:p>
        </w:tc>
        <w:tc>
          <w:tcPr>
            <w:tcW w:w="850" w:type="dxa"/>
            <w:tcBorders>
              <w:top w:val="single" w:sz="4" w:space="0" w:color="auto"/>
              <w:left w:val="single" w:sz="4" w:space="0" w:color="auto"/>
              <w:bottom w:val="single" w:sz="4" w:space="0" w:color="auto"/>
              <w:right w:val="single" w:sz="4" w:space="0" w:color="auto"/>
            </w:tcBorders>
          </w:tcPr>
          <w:p w14:paraId="56473EE5"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3,2</w:t>
            </w:r>
          </w:p>
        </w:tc>
      </w:tr>
      <w:tr w:rsidR="00636D67" w:rsidRPr="00636D67" w14:paraId="7DDDC230" w14:textId="77777777" w:rsidTr="007C31C7">
        <w:trPr>
          <w:trHeight w:val="255"/>
        </w:trPr>
        <w:tc>
          <w:tcPr>
            <w:tcW w:w="1200" w:type="dxa"/>
            <w:tcBorders>
              <w:top w:val="single" w:sz="4" w:space="0" w:color="auto"/>
              <w:left w:val="single" w:sz="4" w:space="0" w:color="auto"/>
              <w:bottom w:val="single" w:sz="4" w:space="0" w:color="auto"/>
              <w:right w:val="single" w:sz="4" w:space="0" w:color="auto"/>
            </w:tcBorders>
          </w:tcPr>
          <w:p w14:paraId="17A0EB0B"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B4</w:t>
            </w:r>
          </w:p>
        </w:tc>
        <w:tc>
          <w:tcPr>
            <w:tcW w:w="6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5B793"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Market and competitor analysis</w:t>
            </w:r>
          </w:p>
        </w:tc>
        <w:tc>
          <w:tcPr>
            <w:tcW w:w="850" w:type="dxa"/>
            <w:tcBorders>
              <w:top w:val="single" w:sz="4" w:space="0" w:color="000000"/>
              <w:left w:val="nil"/>
              <w:bottom w:val="single" w:sz="4" w:space="0" w:color="000000"/>
              <w:right w:val="single" w:sz="8" w:space="0" w:color="000000"/>
            </w:tcBorders>
          </w:tcPr>
          <w:p w14:paraId="40404D2E"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3,1</w:t>
            </w:r>
          </w:p>
        </w:tc>
      </w:tr>
      <w:tr w:rsidR="00636D67" w:rsidRPr="00636D67" w14:paraId="34885A36" w14:textId="77777777" w:rsidTr="007C31C7">
        <w:trPr>
          <w:trHeight w:val="255"/>
        </w:trPr>
        <w:tc>
          <w:tcPr>
            <w:tcW w:w="1200" w:type="dxa"/>
            <w:tcBorders>
              <w:top w:val="single" w:sz="4" w:space="0" w:color="auto"/>
              <w:left w:val="single" w:sz="4" w:space="0" w:color="auto"/>
              <w:bottom w:val="single" w:sz="4" w:space="0" w:color="auto"/>
              <w:right w:val="single" w:sz="4" w:space="0" w:color="auto"/>
            </w:tcBorders>
          </w:tcPr>
          <w:p w14:paraId="3F6F9B88"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B7</w:t>
            </w:r>
          </w:p>
        </w:tc>
        <w:tc>
          <w:tcPr>
            <w:tcW w:w="6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E800E"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Assessing financial products/services</w:t>
            </w:r>
          </w:p>
        </w:tc>
        <w:tc>
          <w:tcPr>
            <w:tcW w:w="850" w:type="dxa"/>
            <w:tcBorders>
              <w:top w:val="nil"/>
              <w:left w:val="nil"/>
              <w:bottom w:val="single" w:sz="4" w:space="0" w:color="000000"/>
              <w:right w:val="single" w:sz="8" w:space="0" w:color="000000"/>
            </w:tcBorders>
          </w:tcPr>
          <w:p w14:paraId="3C737626"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3</w:t>
            </w:r>
          </w:p>
        </w:tc>
      </w:tr>
      <w:tr w:rsidR="00636D67" w:rsidRPr="00636D67" w14:paraId="0FE98344" w14:textId="77777777" w:rsidTr="007C31C7">
        <w:trPr>
          <w:trHeight w:val="255"/>
        </w:trPr>
        <w:tc>
          <w:tcPr>
            <w:tcW w:w="1200" w:type="dxa"/>
            <w:tcBorders>
              <w:top w:val="single" w:sz="4" w:space="0" w:color="auto"/>
              <w:left w:val="single" w:sz="4" w:space="0" w:color="auto"/>
              <w:bottom w:val="single" w:sz="4" w:space="0" w:color="auto"/>
              <w:right w:val="single" w:sz="4" w:space="0" w:color="auto"/>
            </w:tcBorders>
          </w:tcPr>
          <w:p w14:paraId="6DF98B40"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B8</w:t>
            </w:r>
          </w:p>
        </w:tc>
        <w:tc>
          <w:tcPr>
            <w:tcW w:w="6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601AF3"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Budgeting</w:t>
            </w:r>
          </w:p>
        </w:tc>
        <w:tc>
          <w:tcPr>
            <w:tcW w:w="850" w:type="dxa"/>
            <w:tcBorders>
              <w:top w:val="nil"/>
              <w:left w:val="nil"/>
              <w:bottom w:val="single" w:sz="4" w:space="0" w:color="000000"/>
              <w:right w:val="single" w:sz="8" w:space="0" w:color="000000"/>
            </w:tcBorders>
          </w:tcPr>
          <w:p w14:paraId="16F6AA21"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2,9</w:t>
            </w:r>
          </w:p>
        </w:tc>
      </w:tr>
    </w:tbl>
    <w:p w14:paraId="0C5D81ED" w14:textId="77777777" w:rsidR="00F32C78" w:rsidRDefault="00F32C78" w:rsidP="00F32C78"/>
    <w:p w14:paraId="7A4E19BD" w14:textId="77777777" w:rsidR="00F32C78" w:rsidRDefault="00F32C78" w:rsidP="00F32C78"/>
    <w:p w14:paraId="213E7427" w14:textId="77777777" w:rsidR="00F32C78" w:rsidRPr="00F32C78" w:rsidRDefault="00F32C78" w:rsidP="00F32C78">
      <w:pPr>
        <w:rPr>
          <w:rFonts w:ascii="Times New Roman" w:hAnsi="Times New Roman"/>
          <w:b/>
          <w:sz w:val="24"/>
          <w:szCs w:val="24"/>
        </w:rPr>
      </w:pPr>
      <w:r w:rsidRPr="00F32C78">
        <w:rPr>
          <w:rFonts w:ascii="Times New Roman" w:hAnsi="Times New Roman"/>
          <w:b/>
          <w:sz w:val="24"/>
          <w:szCs w:val="24"/>
        </w:rPr>
        <w:lastRenderedPageBreak/>
        <w:t>C) Social Skills</w:t>
      </w:r>
    </w:p>
    <w:p w14:paraId="73FAC5D2" w14:textId="77777777" w:rsidR="00F32C78" w:rsidRDefault="00F32C78" w:rsidP="00F32C78">
      <w:r w:rsidRPr="000E6A71">
        <w:rPr>
          <w:noProof/>
          <w:lang w:eastAsia="en-GB"/>
        </w:rPr>
        <w:drawing>
          <wp:inline distT="0" distB="0" distL="0" distR="0" wp14:anchorId="2D47333F" wp14:editId="1F85CF1B">
            <wp:extent cx="5495925" cy="3200400"/>
            <wp:effectExtent l="0" t="0" r="0" b="0"/>
            <wp:docPr id="6" name="Graf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683F854" w14:textId="77777777" w:rsidR="00F32C78" w:rsidRDefault="00F32C78" w:rsidP="00F32C78"/>
    <w:tbl>
      <w:tblPr>
        <w:tblW w:w="8647" w:type="dxa"/>
        <w:tblInd w:w="70" w:type="dxa"/>
        <w:tblCellMar>
          <w:left w:w="70" w:type="dxa"/>
          <w:right w:w="70" w:type="dxa"/>
        </w:tblCellMar>
        <w:tblLook w:val="04A0" w:firstRow="1" w:lastRow="0" w:firstColumn="1" w:lastColumn="0" w:noHBand="0" w:noVBand="1"/>
      </w:tblPr>
      <w:tblGrid>
        <w:gridCol w:w="1006"/>
        <w:gridCol w:w="6791"/>
        <w:gridCol w:w="850"/>
      </w:tblGrid>
      <w:tr w:rsidR="00636D67" w:rsidRPr="00636D67" w14:paraId="47B0235C" w14:textId="77777777" w:rsidTr="00DB5483">
        <w:trPr>
          <w:trHeight w:val="255"/>
        </w:trPr>
        <w:tc>
          <w:tcPr>
            <w:tcW w:w="1006" w:type="dxa"/>
            <w:tcBorders>
              <w:top w:val="single" w:sz="4" w:space="0" w:color="auto"/>
              <w:left w:val="single" w:sz="4" w:space="0" w:color="auto"/>
              <w:bottom w:val="single" w:sz="4" w:space="0" w:color="auto"/>
              <w:right w:val="single" w:sz="4" w:space="0" w:color="auto"/>
            </w:tcBorders>
          </w:tcPr>
          <w:p w14:paraId="3FDAB636"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C7</w:t>
            </w:r>
          </w:p>
        </w:tc>
        <w:tc>
          <w:tcPr>
            <w:tcW w:w="6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D0DA8"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Leading, developing and managing people</w:t>
            </w:r>
          </w:p>
        </w:tc>
        <w:tc>
          <w:tcPr>
            <w:tcW w:w="850" w:type="dxa"/>
            <w:tcBorders>
              <w:top w:val="nil"/>
              <w:left w:val="nil"/>
              <w:bottom w:val="single" w:sz="4" w:space="0" w:color="000000"/>
              <w:right w:val="single" w:sz="8" w:space="0" w:color="000000"/>
            </w:tcBorders>
          </w:tcPr>
          <w:p w14:paraId="7251D047"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4,5</w:t>
            </w:r>
          </w:p>
        </w:tc>
      </w:tr>
      <w:tr w:rsidR="00636D67" w:rsidRPr="00636D67" w14:paraId="374BE72B" w14:textId="77777777" w:rsidTr="00DB5483">
        <w:trPr>
          <w:trHeight w:val="255"/>
        </w:trPr>
        <w:tc>
          <w:tcPr>
            <w:tcW w:w="1006" w:type="dxa"/>
            <w:tcBorders>
              <w:top w:val="single" w:sz="4" w:space="0" w:color="auto"/>
              <w:left w:val="single" w:sz="4" w:space="0" w:color="auto"/>
              <w:bottom w:val="single" w:sz="4" w:space="0" w:color="auto"/>
              <w:right w:val="single" w:sz="4" w:space="0" w:color="auto"/>
            </w:tcBorders>
          </w:tcPr>
          <w:p w14:paraId="4B496C18"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C5</w:t>
            </w:r>
          </w:p>
        </w:tc>
        <w:tc>
          <w:tcPr>
            <w:tcW w:w="6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C4AF3B"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Impact and influence</w:t>
            </w:r>
          </w:p>
        </w:tc>
        <w:tc>
          <w:tcPr>
            <w:tcW w:w="850" w:type="dxa"/>
            <w:tcBorders>
              <w:top w:val="nil"/>
              <w:left w:val="nil"/>
              <w:bottom w:val="single" w:sz="4" w:space="0" w:color="000000"/>
              <w:right w:val="single" w:sz="8" w:space="0" w:color="000000"/>
            </w:tcBorders>
          </w:tcPr>
          <w:p w14:paraId="46835475"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4,4</w:t>
            </w:r>
          </w:p>
        </w:tc>
      </w:tr>
      <w:tr w:rsidR="00636D67" w:rsidRPr="00636D67" w14:paraId="4EE2059A" w14:textId="77777777" w:rsidTr="00DB5483">
        <w:trPr>
          <w:trHeight w:val="255"/>
        </w:trPr>
        <w:tc>
          <w:tcPr>
            <w:tcW w:w="1006" w:type="dxa"/>
            <w:tcBorders>
              <w:top w:val="single" w:sz="4" w:space="0" w:color="auto"/>
              <w:left w:val="single" w:sz="4" w:space="0" w:color="auto"/>
              <w:bottom w:val="single" w:sz="4" w:space="0" w:color="auto"/>
              <w:right w:val="single" w:sz="4" w:space="0" w:color="auto"/>
            </w:tcBorders>
          </w:tcPr>
          <w:p w14:paraId="75F02E37"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C09</w:t>
            </w:r>
          </w:p>
        </w:tc>
        <w:tc>
          <w:tcPr>
            <w:tcW w:w="6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29ECC4" w14:textId="77777777" w:rsidR="00636D67" w:rsidRPr="00636D67" w:rsidRDefault="00636D67" w:rsidP="00636D67">
            <w:pPr>
              <w:suppressAutoHyphens/>
              <w:spacing w:after="0" w:line="240" w:lineRule="auto"/>
              <w:jc w:val="right"/>
              <w:rPr>
                <w:rFonts w:ascii="Times New Roman" w:eastAsia="Arial Unicode MS" w:hAnsi="Times New Roman" w:cs="Times New Roman"/>
                <w:kern w:val="1"/>
                <w:sz w:val="24"/>
                <w:szCs w:val="24"/>
                <w:lang w:eastAsia="hi-IN" w:bidi="hi-IN"/>
              </w:rPr>
            </w:pPr>
            <w:r w:rsidRPr="00636D67">
              <w:rPr>
                <w:rFonts w:ascii="Times New Roman" w:eastAsia="Arial Unicode MS" w:hAnsi="Times New Roman" w:cs="Times New Roman"/>
                <w:kern w:val="1"/>
                <w:sz w:val="24"/>
                <w:szCs w:val="24"/>
                <w:lang w:eastAsia="hi-IN" w:bidi="hi-IN"/>
              </w:rPr>
              <w:t>Social commitment</w:t>
            </w:r>
          </w:p>
        </w:tc>
        <w:tc>
          <w:tcPr>
            <w:tcW w:w="850" w:type="dxa"/>
            <w:tcBorders>
              <w:top w:val="nil"/>
              <w:left w:val="nil"/>
              <w:bottom w:val="single" w:sz="4" w:space="0" w:color="000000"/>
              <w:right w:val="single" w:sz="8" w:space="0" w:color="000000"/>
            </w:tcBorders>
          </w:tcPr>
          <w:p w14:paraId="556CED8C"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4,4</w:t>
            </w:r>
          </w:p>
        </w:tc>
      </w:tr>
      <w:tr w:rsidR="00636D67" w:rsidRPr="00636D67" w14:paraId="07B6C18C" w14:textId="77777777" w:rsidTr="00DB5483">
        <w:trPr>
          <w:trHeight w:val="255"/>
        </w:trPr>
        <w:tc>
          <w:tcPr>
            <w:tcW w:w="1006" w:type="dxa"/>
            <w:tcBorders>
              <w:top w:val="single" w:sz="4" w:space="0" w:color="auto"/>
              <w:left w:val="single" w:sz="4" w:space="0" w:color="auto"/>
              <w:bottom w:val="single" w:sz="4" w:space="0" w:color="auto"/>
              <w:right w:val="single" w:sz="4" w:space="0" w:color="auto"/>
            </w:tcBorders>
          </w:tcPr>
          <w:p w14:paraId="4FFDB472"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C1</w:t>
            </w:r>
          </w:p>
        </w:tc>
        <w:tc>
          <w:tcPr>
            <w:tcW w:w="6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00488A"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Dialogue and persuasion capacity</w:t>
            </w:r>
          </w:p>
        </w:tc>
        <w:tc>
          <w:tcPr>
            <w:tcW w:w="850" w:type="dxa"/>
            <w:tcBorders>
              <w:top w:val="single" w:sz="4" w:space="0" w:color="000000"/>
              <w:left w:val="nil"/>
              <w:bottom w:val="single" w:sz="4" w:space="0" w:color="000000"/>
              <w:right w:val="single" w:sz="8" w:space="0" w:color="000000"/>
            </w:tcBorders>
          </w:tcPr>
          <w:p w14:paraId="4CEBA8C7"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4,3</w:t>
            </w:r>
          </w:p>
        </w:tc>
      </w:tr>
      <w:tr w:rsidR="00636D67" w:rsidRPr="00636D67" w14:paraId="56ADA394" w14:textId="77777777" w:rsidTr="00DB5483">
        <w:trPr>
          <w:trHeight w:val="255"/>
        </w:trPr>
        <w:tc>
          <w:tcPr>
            <w:tcW w:w="1006" w:type="dxa"/>
            <w:tcBorders>
              <w:top w:val="single" w:sz="4" w:space="0" w:color="auto"/>
              <w:left w:val="single" w:sz="4" w:space="0" w:color="auto"/>
              <w:bottom w:val="single" w:sz="4" w:space="0" w:color="auto"/>
              <w:right w:val="single" w:sz="4" w:space="0" w:color="auto"/>
            </w:tcBorders>
          </w:tcPr>
          <w:p w14:paraId="092BD6E1"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C4</w:t>
            </w:r>
          </w:p>
        </w:tc>
        <w:tc>
          <w:tcPr>
            <w:tcW w:w="6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F1FFF"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Relationship building and Networking</w:t>
            </w:r>
          </w:p>
        </w:tc>
        <w:tc>
          <w:tcPr>
            <w:tcW w:w="850" w:type="dxa"/>
            <w:tcBorders>
              <w:top w:val="nil"/>
              <w:left w:val="nil"/>
              <w:bottom w:val="single" w:sz="4" w:space="0" w:color="000000"/>
              <w:right w:val="single" w:sz="8" w:space="0" w:color="000000"/>
            </w:tcBorders>
          </w:tcPr>
          <w:p w14:paraId="17DB6490"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4,3</w:t>
            </w:r>
          </w:p>
        </w:tc>
      </w:tr>
      <w:tr w:rsidR="00636D67" w:rsidRPr="00636D67" w14:paraId="3D5642FD" w14:textId="77777777" w:rsidTr="00DB5483">
        <w:trPr>
          <w:trHeight w:val="255"/>
        </w:trPr>
        <w:tc>
          <w:tcPr>
            <w:tcW w:w="1006" w:type="dxa"/>
            <w:tcBorders>
              <w:top w:val="single" w:sz="4" w:space="0" w:color="auto"/>
              <w:left w:val="single" w:sz="4" w:space="0" w:color="auto"/>
              <w:bottom w:val="single" w:sz="4" w:space="0" w:color="auto"/>
              <w:right w:val="single" w:sz="4" w:space="0" w:color="auto"/>
            </w:tcBorders>
          </w:tcPr>
          <w:p w14:paraId="5E69589A"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C8</w:t>
            </w:r>
          </w:p>
        </w:tc>
        <w:tc>
          <w:tcPr>
            <w:tcW w:w="6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79051C" w14:textId="77777777" w:rsidR="00636D67" w:rsidRPr="00636D67" w:rsidRDefault="00636D67" w:rsidP="00636D67">
            <w:pPr>
              <w:suppressAutoHyphens/>
              <w:spacing w:after="0" w:line="240" w:lineRule="auto"/>
              <w:jc w:val="right"/>
              <w:rPr>
                <w:rFonts w:ascii="Times New Roman" w:eastAsia="Arial Unicode MS" w:hAnsi="Times New Roman" w:cs="Times New Roman"/>
                <w:kern w:val="1"/>
                <w:sz w:val="24"/>
                <w:szCs w:val="24"/>
                <w:lang w:eastAsia="hi-IN" w:bidi="hi-IN"/>
              </w:rPr>
            </w:pPr>
            <w:r w:rsidRPr="00636D67">
              <w:rPr>
                <w:rFonts w:ascii="Times New Roman" w:eastAsia="Arial Unicode MS" w:hAnsi="Times New Roman" w:cs="Times New Roman"/>
                <w:kern w:val="1"/>
                <w:sz w:val="24"/>
                <w:szCs w:val="24"/>
                <w:lang w:eastAsia="hi-IN" w:bidi="hi-IN"/>
              </w:rPr>
              <w:t>Team leadership</w:t>
            </w:r>
          </w:p>
        </w:tc>
        <w:tc>
          <w:tcPr>
            <w:tcW w:w="850" w:type="dxa"/>
            <w:tcBorders>
              <w:top w:val="nil"/>
              <w:left w:val="nil"/>
              <w:bottom w:val="single" w:sz="4" w:space="0" w:color="000000"/>
              <w:right w:val="single" w:sz="8" w:space="0" w:color="000000"/>
            </w:tcBorders>
          </w:tcPr>
          <w:p w14:paraId="5FC5ABA2"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4,2</w:t>
            </w:r>
          </w:p>
        </w:tc>
      </w:tr>
      <w:tr w:rsidR="00636D67" w:rsidRPr="00636D67" w14:paraId="71A3896F" w14:textId="77777777" w:rsidTr="00DB5483">
        <w:trPr>
          <w:trHeight w:val="255"/>
        </w:trPr>
        <w:tc>
          <w:tcPr>
            <w:tcW w:w="1006" w:type="dxa"/>
            <w:tcBorders>
              <w:top w:val="single" w:sz="4" w:space="0" w:color="auto"/>
              <w:left w:val="single" w:sz="4" w:space="0" w:color="auto"/>
              <w:bottom w:val="single" w:sz="4" w:space="0" w:color="auto"/>
              <w:right w:val="single" w:sz="4" w:space="0" w:color="auto"/>
            </w:tcBorders>
          </w:tcPr>
          <w:p w14:paraId="3154B549"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C2</w:t>
            </w:r>
          </w:p>
        </w:tc>
        <w:tc>
          <w:tcPr>
            <w:tcW w:w="6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B6F0A"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 xml:space="preserve">Capacity of building </w:t>
            </w:r>
            <w:proofErr w:type="spellStart"/>
            <w:r w:rsidRPr="00636D67">
              <w:rPr>
                <w:rFonts w:ascii="Times New Roman" w:eastAsia="Times New Roman" w:hAnsi="Times New Roman" w:cs="Times New Roman"/>
                <w:kern w:val="1"/>
                <w:sz w:val="24"/>
                <w:szCs w:val="24"/>
                <w:lang w:eastAsia="es-ES" w:bidi="hi-IN"/>
              </w:rPr>
              <w:t>sensemaking</w:t>
            </w:r>
            <w:proofErr w:type="spellEnd"/>
          </w:p>
        </w:tc>
        <w:tc>
          <w:tcPr>
            <w:tcW w:w="850" w:type="dxa"/>
            <w:tcBorders>
              <w:top w:val="single" w:sz="4" w:space="0" w:color="000000"/>
              <w:left w:val="nil"/>
              <w:bottom w:val="single" w:sz="4" w:space="0" w:color="000000"/>
              <w:right w:val="single" w:sz="8" w:space="0" w:color="000000"/>
            </w:tcBorders>
          </w:tcPr>
          <w:p w14:paraId="469F8AFB"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4,1</w:t>
            </w:r>
          </w:p>
        </w:tc>
      </w:tr>
      <w:tr w:rsidR="00636D67" w:rsidRPr="00636D67" w14:paraId="67137DA0" w14:textId="77777777" w:rsidTr="00DB5483">
        <w:trPr>
          <w:trHeight w:val="255"/>
        </w:trPr>
        <w:tc>
          <w:tcPr>
            <w:tcW w:w="1006" w:type="dxa"/>
            <w:tcBorders>
              <w:top w:val="single" w:sz="4" w:space="0" w:color="auto"/>
              <w:left w:val="single" w:sz="4" w:space="0" w:color="auto"/>
              <w:bottom w:val="single" w:sz="4" w:space="0" w:color="auto"/>
              <w:right w:val="single" w:sz="4" w:space="0" w:color="auto"/>
            </w:tcBorders>
          </w:tcPr>
          <w:p w14:paraId="29DC67C1"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C3</w:t>
            </w:r>
          </w:p>
        </w:tc>
        <w:tc>
          <w:tcPr>
            <w:tcW w:w="6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5177B"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Organizational awareness</w:t>
            </w:r>
          </w:p>
        </w:tc>
        <w:tc>
          <w:tcPr>
            <w:tcW w:w="850" w:type="dxa"/>
            <w:tcBorders>
              <w:top w:val="nil"/>
              <w:left w:val="nil"/>
              <w:bottom w:val="single" w:sz="4" w:space="0" w:color="000000"/>
              <w:right w:val="single" w:sz="8" w:space="0" w:color="000000"/>
            </w:tcBorders>
          </w:tcPr>
          <w:p w14:paraId="17E27E49"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3,9</w:t>
            </w:r>
          </w:p>
        </w:tc>
      </w:tr>
      <w:tr w:rsidR="00636D67" w:rsidRPr="00636D67" w14:paraId="06D2BB6F" w14:textId="77777777" w:rsidTr="00DB5483">
        <w:trPr>
          <w:trHeight w:val="255"/>
        </w:trPr>
        <w:tc>
          <w:tcPr>
            <w:tcW w:w="1006" w:type="dxa"/>
            <w:tcBorders>
              <w:top w:val="single" w:sz="4" w:space="0" w:color="auto"/>
              <w:left w:val="single" w:sz="4" w:space="0" w:color="auto"/>
              <w:bottom w:val="single" w:sz="4" w:space="0" w:color="auto"/>
              <w:right w:val="single" w:sz="4" w:space="0" w:color="auto"/>
            </w:tcBorders>
          </w:tcPr>
          <w:p w14:paraId="71C74B6C"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C10</w:t>
            </w:r>
          </w:p>
        </w:tc>
        <w:tc>
          <w:tcPr>
            <w:tcW w:w="6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56872" w14:textId="77777777" w:rsidR="00636D67" w:rsidRPr="00636D67" w:rsidRDefault="00636D67" w:rsidP="00636D67">
            <w:pPr>
              <w:suppressAutoHyphens/>
              <w:spacing w:after="0" w:line="240" w:lineRule="auto"/>
              <w:jc w:val="right"/>
              <w:rPr>
                <w:rFonts w:ascii="Times New Roman" w:eastAsia="Arial Unicode MS" w:hAnsi="Times New Roman" w:cs="Times New Roman"/>
                <w:kern w:val="1"/>
                <w:sz w:val="24"/>
                <w:szCs w:val="24"/>
                <w:lang w:eastAsia="hi-IN" w:bidi="hi-IN"/>
              </w:rPr>
            </w:pPr>
            <w:r w:rsidRPr="00636D67">
              <w:rPr>
                <w:rFonts w:ascii="Times New Roman" w:eastAsia="Arial Unicode MS" w:hAnsi="Times New Roman" w:cs="Times New Roman"/>
                <w:kern w:val="1"/>
                <w:sz w:val="24"/>
                <w:szCs w:val="24"/>
                <w:lang w:eastAsia="hi-IN" w:bidi="hi-IN"/>
              </w:rPr>
              <w:t>Market orientation</w:t>
            </w:r>
          </w:p>
        </w:tc>
        <w:tc>
          <w:tcPr>
            <w:tcW w:w="850" w:type="dxa"/>
            <w:tcBorders>
              <w:top w:val="nil"/>
              <w:left w:val="nil"/>
              <w:bottom w:val="single" w:sz="4" w:space="0" w:color="000000"/>
              <w:right w:val="single" w:sz="8" w:space="0" w:color="000000"/>
            </w:tcBorders>
          </w:tcPr>
          <w:p w14:paraId="35A49AC8"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3,9</w:t>
            </w:r>
          </w:p>
        </w:tc>
      </w:tr>
      <w:tr w:rsidR="00636D67" w:rsidRPr="00636D67" w14:paraId="14D007BC" w14:textId="77777777" w:rsidTr="00DB5483">
        <w:trPr>
          <w:trHeight w:val="255"/>
        </w:trPr>
        <w:tc>
          <w:tcPr>
            <w:tcW w:w="1006" w:type="dxa"/>
            <w:tcBorders>
              <w:top w:val="single" w:sz="4" w:space="0" w:color="auto"/>
              <w:left w:val="single" w:sz="4" w:space="0" w:color="auto"/>
              <w:bottom w:val="single" w:sz="4" w:space="0" w:color="auto"/>
              <w:right w:val="single" w:sz="4" w:space="0" w:color="auto"/>
            </w:tcBorders>
          </w:tcPr>
          <w:p w14:paraId="5D6D3D75"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C12</w:t>
            </w:r>
          </w:p>
        </w:tc>
        <w:tc>
          <w:tcPr>
            <w:tcW w:w="6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DB8AD2" w14:textId="77777777" w:rsidR="00636D67" w:rsidRPr="00636D67" w:rsidRDefault="00636D67" w:rsidP="00636D67">
            <w:pPr>
              <w:suppressAutoHyphens/>
              <w:spacing w:after="0" w:line="240" w:lineRule="auto"/>
              <w:jc w:val="right"/>
              <w:rPr>
                <w:rFonts w:ascii="Times New Roman" w:eastAsia="Arial Unicode MS" w:hAnsi="Times New Roman" w:cs="Times New Roman"/>
                <w:kern w:val="1"/>
                <w:sz w:val="24"/>
                <w:szCs w:val="24"/>
                <w:lang w:eastAsia="hi-IN" w:bidi="hi-IN"/>
              </w:rPr>
            </w:pPr>
            <w:r w:rsidRPr="00636D67">
              <w:rPr>
                <w:rFonts w:ascii="Times New Roman" w:eastAsia="Arial Unicode MS" w:hAnsi="Times New Roman" w:cs="Times New Roman"/>
                <w:kern w:val="1"/>
                <w:sz w:val="24"/>
                <w:szCs w:val="24"/>
                <w:lang w:eastAsia="hi-IN" w:bidi="hi-IN"/>
              </w:rPr>
              <w:t>Cooperation programmes</w:t>
            </w:r>
          </w:p>
        </w:tc>
        <w:tc>
          <w:tcPr>
            <w:tcW w:w="850" w:type="dxa"/>
            <w:tcBorders>
              <w:top w:val="nil"/>
              <w:left w:val="nil"/>
              <w:bottom w:val="single" w:sz="4" w:space="0" w:color="000000"/>
              <w:right w:val="single" w:sz="8" w:space="0" w:color="000000"/>
            </w:tcBorders>
          </w:tcPr>
          <w:p w14:paraId="7B69618B"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3,8</w:t>
            </w:r>
          </w:p>
        </w:tc>
      </w:tr>
      <w:tr w:rsidR="00636D67" w:rsidRPr="00636D67" w14:paraId="423A832A" w14:textId="77777777" w:rsidTr="00DB5483">
        <w:trPr>
          <w:trHeight w:val="255"/>
        </w:trPr>
        <w:tc>
          <w:tcPr>
            <w:tcW w:w="1006" w:type="dxa"/>
            <w:tcBorders>
              <w:top w:val="single" w:sz="4" w:space="0" w:color="auto"/>
              <w:left w:val="single" w:sz="4" w:space="0" w:color="auto"/>
              <w:bottom w:val="single" w:sz="4" w:space="0" w:color="auto"/>
              <w:right w:val="single" w:sz="4" w:space="0" w:color="auto"/>
            </w:tcBorders>
          </w:tcPr>
          <w:p w14:paraId="0BC5830E"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C11</w:t>
            </w:r>
          </w:p>
        </w:tc>
        <w:tc>
          <w:tcPr>
            <w:tcW w:w="6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4155B3" w14:textId="77777777" w:rsidR="00636D67" w:rsidRPr="00636D67" w:rsidRDefault="00636D67" w:rsidP="00636D67">
            <w:pPr>
              <w:suppressAutoHyphens/>
              <w:spacing w:after="0" w:line="240" w:lineRule="auto"/>
              <w:jc w:val="right"/>
              <w:rPr>
                <w:rFonts w:ascii="Times New Roman" w:eastAsia="Arial Unicode MS" w:hAnsi="Times New Roman" w:cs="Times New Roman"/>
                <w:kern w:val="1"/>
                <w:sz w:val="24"/>
                <w:szCs w:val="24"/>
                <w:lang w:eastAsia="hi-IN" w:bidi="hi-IN"/>
              </w:rPr>
            </w:pPr>
            <w:r w:rsidRPr="00636D67">
              <w:rPr>
                <w:rFonts w:ascii="Times New Roman" w:eastAsia="Arial Unicode MS" w:hAnsi="Times New Roman" w:cs="Times New Roman"/>
                <w:kern w:val="1"/>
                <w:sz w:val="24"/>
                <w:szCs w:val="24"/>
                <w:lang w:eastAsia="hi-IN" w:bidi="hi-IN"/>
              </w:rPr>
              <w:t>Environmental issues</w:t>
            </w:r>
          </w:p>
        </w:tc>
        <w:tc>
          <w:tcPr>
            <w:tcW w:w="850" w:type="dxa"/>
            <w:tcBorders>
              <w:top w:val="nil"/>
              <w:left w:val="nil"/>
              <w:bottom w:val="single" w:sz="4" w:space="0" w:color="000000"/>
              <w:right w:val="single" w:sz="8" w:space="0" w:color="000000"/>
            </w:tcBorders>
          </w:tcPr>
          <w:p w14:paraId="6C8194E8"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3,5</w:t>
            </w:r>
          </w:p>
        </w:tc>
      </w:tr>
      <w:tr w:rsidR="00636D67" w:rsidRPr="00636D67" w14:paraId="55EBE4BC" w14:textId="77777777" w:rsidTr="00DB5483">
        <w:trPr>
          <w:trHeight w:val="255"/>
        </w:trPr>
        <w:tc>
          <w:tcPr>
            <w:tcW w:w="1006" w:type="dxa"/>
            <w:tcBorders>
              <w:top w:val="single" w:sz="4" w:space="0" w:color="auto"/>
              <w:left w:val="single" w:sz="4" w:space="0" w:color="auto"/>
              <w:bottom w:val="single" w:sz="4" w:space="0" w:color="auto"/>
              <w:right w:val="single" w:sz="4" w:space="0" w:color="auto"/>
            </w:tcBorders>
          </w:tcPr>
          <w:p w14:paraId="59C6B7E6"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C6</w:t>
            </w:r>
          </w:p>
        </w:tc>
        <w:tc>
          <w:tcPr>
            <w:tcW w:w="6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89E3FF"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Arial Unicode MS" w:hAnsi="Times New Roman" w:cs="Times New Roman"/>
                <w:kern w:val="1"/>
                <w:sz w:val="24"/>
                <w:szCs w:val="24"/>
                <w:lang w:eastAsia="hi-IN" w:bidi="hi-IN"/>
              </w:rPr>
              <w:t>Assertiveness and use of positional power</w:t>
            </w:r>
          </w:p>
        </w:tc>
        <w:tc>
          <w:tcPr>
            <w:tcW w:w="850" w:type="dxa"/>
            <w:tcBorders>
              <w:top w:val="nil"/>
              <w:left w:val="nil"/>
              <w:bottom w:val="single" w:sz="4" w:space="0" w:color="000000"/>
              <w:right w:val="single" w:sz="8" w:space="0" w:color="000000"/>
            </w:tcBorders>
          </w:tcPr>
          <w:p w14:paraId="3FFC87A0" w14:textId="77777777" w:rsidR="00636D67" w:rsidRPr="00636D67" w:rsidRDefault="00636D67" w:rsidP="00636D67">
            <w:pPr>
              <w:suppressAutoHyphens/>
              <w:spacing w:after="0" w:line="240" w:lineRule="auto"/>
              <w:jc w:val="right"/>
              <w:rPr>
                <w:rFonts w:ascii="Times New Roman" w:eastAsia="Times New Roman" w:hAnsi="Times New Roman" w:cs="Times New Roman"/>
                <w:kern w:val="1"/>
                <w:sz w:val="24"/>
                <w:szCs w:val="24"/>
                <w:lang w:eastAsia="es-ES" w:bidi="hi-IN"/>
              </w:rPr>
            </w:pPr>
            <w:r w:rsidRPr="00636D67">
              <w:rPr>
                <w:rFonts w:ascii="Times New Roman" w:eastAsia="Times New Roman" w:hAnsi="Times New Roman" w:cs="Times New Roman"/>
                <w:kern w:val="1"/>
                <w:sz w:val="24"/>
                <w:szCs w:val="24"/>
                <w:lang w:eastAsia="es-ES" w:bidi="hi-IN"/>
              </w:rPr>
              <w:t>3,3</w:t>
            </w:r>
          </w:p>
        </w:tc>
      </w:tr>
    </w:tbl>
    <w:p w14:paraId="55B2D171" w14:textId="77777777" w:rsidR="00525899" w:rsidRDefault="00525899" w:rsidP="00525899">
      <w:pPr>
        <w:spacing w:after="200" w:line="276" w:lineRule="auto"/>
        <w:rPr>
          <w:rFonts w:ascii="Times New Roman" w:hAnsi="Times New Roman"/>
          <w:b/>
          <w:sz w:val="24"/>
          <w:szCs w:val="24"/>
        </w:rPr>
      </w:pPr>
    </w:p>
    <w:p w14:paraId="4819D163" w14:textId="77777777" w:rsidR="00F32C78" w:rsidRDefault="00F32C78" w:rsidP="00525899">
      <w:pPr>
        <w:spacing w:after="200" w:line="276" w:lineRule="auto"/>
      </w:pPr>
      <w:r w:rsidRPr="00F32C78">
        <w:rPr>
          <w:rFonts w:ascii="Times New Roman" w:hAnsi="Times New Roman"/>
          <w:b/>
          <w:sz w:val="24"/>
          <w:szCs w:val="24"/>
        </w:rPr>
        <w:lastRenderedPageBreak/>
        <w:t xml:space="preserve">D) </w:t>
      </w:r>
      <w:proofErr w:type="spellStart"/>
      <w:r w:rsidRPr="00F32C78">
        <w:rPr>
          <w:rFonts w:ascii="Times New Roman" w:hAnsi="Times New Roman"/>
          <w:b/>
          <w:sz w:val="24"/>
          <w:szCs w:val="24"/>
        </w:rPr>
        <w:t>Behavioral</w:t>
      </w:r>
      <w:proofErr w:type="spellEnd"/>
      <w:r w:rsidRPr="00F32C78">
        <w:rPr>
          <w:rFonts w:ascii="Times New Roman" w:hAnsi="Times New Roman"/>
          <w:b/>
          <w:sz w:val="24"/>
          <w:szCs w:val="24"/>
        </w:rPr>
        <w:t xml:space="preserve"> Skills</w:t>
      </w:r>
      <w:r w:rsidRPr="00300119">
        <w:rPr>
          <w:noProof/>
          <w:lang w:eastAsia="en-GB"/>
        </w:rPr>
        <w:drawing>
          <wp:inline distT="0" distB="0" distL="0" distR="0" wp14:anchorId="6B6702C4" wp14:editId="69E20FBD">
            <wp:extent cx="5486400" cy="3200400"/>
            <wp:effectExtent l="0" t="0" r="0" b="0"/>
            <wp:docPr id="5" name="Graf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182AE0A" w14:textId="77777777" w:rsidR="00F32C78" w:rsidRDefault="00F32C78" w:rsidP="00F32C78"/>
    <w:tbl>
      <w:tblPr>
        <w:tblW w:w="8647" w:type="dxa"/>
        <w:tblInd w:w="70" w:type="dxa"/>
        <w:tblCellMar>
          <w:left w:w="70" w:type="dxa"/>
          <w:right w:w="70" w:type="dxa"/>
        </w:tblCellMar>
        <w:tblLook w:val="04A0" w:firstRow="1" w:lastRow="0" w:firstColumn="1" w:lastColumn="0" w:noHBand="0" w:noVBand="1"/>
      </w:tblPr>
      <w:tblGrid>
        <w:gridCol w:w="709"/>
        <w:gridCol w:w="6946"/>
        <w:gridCol w:w="992"/>
      </w:tblGrid>
      <w:tr w:rsidR="006D1E0A" w:rsidRPr="006D1E0A" w14:paraId="4E4EB3BF" w14:textId="77777777" w:rsidTr="006D1E0A">
        <w:trPr>
          <w:trHeight w:val="255"/>
        </w:trPr>
        <w:tc>
          <w:tcPr>
            <w:tcW w:w="709" w:type="dxa"/>
            <w:tcBorders>
              <w:top w:val="single" w:sz="4" w:space="0" w:color="auto"/>
              <w:left w:val="single" w:sz="4" w:space="0" w:color="auto"/>
              <w:bottom w:val="single" w:sz="4" w:space="0" w:color="auto"/>
              <w:right w:val="single" w:sz="4" w:space="0" w:color="auto"/>
            </w:tcBorders>
          </w:tcPr>
          <w:p w14:paraId="2D5B7EC4" w14:textId="77777777" w:rsidR="006D1E0A" w:rsidRPr="006D1E0A" w:rsidRDefault="006D1E0A" w:rsidP="006D1E0A">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D14</w:t>
            </w:r>
          </w:p>
        </w:tc>
        <w:tc>
          <w:tcPr>
            <w:tcW w:w="69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1AE378" w14:textId="77777777" w:rsidR="006D1E0A" w:rsidRPr="006D1E0A" w:rsidRDefault="006D1E0A" w:rsidP="006D1E0A">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Emotional Intelligence</w:t>
            </w:r>
          </w:p>
        </w:tc>
        <w:tc>
          <w:tcPr>
            <w:tcW w:w="992" w:type="dxa"/>
            <w:tcBorders>
              <w:top w:val="single" w:sz="4" w:space="0" w:color="auto"/>
              <w:left w:val="single" w:sz="4" w:space="0" w:color="auto"/>
              <w:bottom w:val="single" w:sz="4" w:space="0" w:color="auto"/>
              <w:right w:val="single" w:sz="4" w:space="0" w:color="auto"/>
            </w:tcBorders>
          </w:tcPr>
          <w:p w14:paraId="64954A42" w14:textId="77777777" w:rsidR="006D1E0A" w:rsidRPr="006D1E0A" w:rsidRDefault="006D1E0A" w:rsidP="006D1E0A">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4,6</w:t>
            </w:r>
          </w:p>
        </w:tc>
      </w:tr>
      <w:tr w:rsidR="006D1E0A" w:rsidRPr="006D1E0A" w14:paraId="0E91A77C" w14:textId="77777777" w:rsidTr="00561447">
        <w:trPr>
          <w:trHeight w:val="255"/>
        </w:trPr>
        <w:tc>
          <w:tcPr>
            <w:tcW w:w="709" w:type="dxa"/>
            <w:tcBorders>
              <w:top w:val="single" w:sz="4" w:space="0" w:color="auto"/>
              <w:left w:val="single" w:sz="4" w:space="0" w:color="auto"/>
              <w:bottom w:val="single" w:sz="4" w:space="0" w:color="auto"/>
              <w:right w:val="single" w:sz="4" w:space="0" w:color="auto"/>
            </w:tcBorders>
          </w:tcPr>
          <w:p w14:paraId="3C528433" w14:textId="77777777" w:rsidR="006D1E0A" w:rsidRPr="006D1E0A" w:rsidRDefault="006D1E0A" w:rsidP="006D1E0A">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D8</w:t>
            </w:r>
          </w:p>
        </w:tc>
        <w:tc>
          <w:tcPr>
            <w:tcW w:w="69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65BE3" w14:textId="77777777" w:rsidR="006D1E0A" w:rsidRPr="006D1E0A" w:rsidRDefault="006D1E0A" w:rsidP="006D1E0A">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Interpersonal understanding</w:t>
            </w:r>
          </w:p>
        </w:tc>
        <w:tc>
          <w:tcPr>
            <w:tcW w:w="992" w:type="dxa"/>
            <w:tcBorders>
              <w:top w:val="single" w:sz="4" w:space="0" w:color="auto"/>
              <w:left w:val="single" w:sz="4" w:space="0" w:color="auto"/>
              <w:bottom w:val="single" w:sz="4" w:space="0" w:color="auto"/>
              <w:right w:val="single" w:sz="4" w:space="0" w:color="auto"/>
            </w:tcBorders>
          </w:tcPr>
          <w:p w14:paraId="3D1FF89E" w14:textId="77777777" w:rsidR="006D1E0A" w:rsidRPr="006D1E0A" w:rsidRDefault="006D1E0A" w:rsidP="006D1E0A">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4,4</w:t>
            </w:r>
          </w:p>
        </w:tc>
      </w:tr>
      <w:tr w:rsidR="006D1E0A" w:rsidRPr="006D1E0A" w14:paraId="33856517" w14:textId="77777777" w:rsidTr="00561447">
        <w:trPr>
          <w:trHeight w:val="255"/>
        </w:trPr>
        <w:tc>
          <w:tcPr>
            <w:tcW w:w="709" w:type="dxa"/>
            <w:tcBorders>
              <w:top w:val="single" w:sz="4" w:space="0" w:color="auto"/>
              <w:left w:val="single" w:sz="4" w:space="0" w:color="auto"/>
              <w:bottom w:val="single" w:sz="4" w:space="0" w:color="auto"/>
              <w:right w:val="single" w:sz="4" w:space="0" w:color="auto"/>
            </w:tcBorders>
          </w:tcPr>
          <w:p w14:paraId="04D2EA9C" w14:textId="77777777" w:rsidR="006D1E0A" w:rsidRPr="006D1E0A" w:rsidRDefault="006D1E0A" w:rsidP="006D1E0A">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D7</w:t>
            </w:r>
          </w:p>
        </w:tc>
        <w:tc>
          <w:tcPr>
            <w:tcW w:w="69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7F1CBE" w14:textId="77777777" w:rsidR="006D1E0A" w:rsidRPr="006D1E0A" w:rsidRDefault="006D1E0A" w:rsidP="006D1E0A">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Initiative</w:t>
            </w:r>
          </w:p>
        </w:tc>
        <w:tc>
          <w:tcPr>
            <w:tcW w:w="992" w:type="dxa"/>
            <w:tcBorders>
              <w:top w:val="single" w:sz="4" w:space="0" w:color="auto"/>
              <w:left w:val="single" w:sz="4" w:space="0" w:color="auto"/>
              <w:bottom w:val="single" w:sz="4" w:space="0" w:color="auto"/>
              <w:right w:val="single" w:sz="4" w:space="0" w:color="auto"/>
            </w:tcBorders>
          </w:tcPr>
          <w:p w14:paraId="697E7618" w14:textId="77777777" w:rsidR="006D1E0A" w:rsidRPr="006D1E0A" w:rsidRDefault="006D1E0A" w:rsidP="006D1E0A">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4,3</w:t>
            </w:r>
          </w:p>
        </w:tc>
      </w:tr>
      <w:tr w:rsidR="006D1E0A" w:rsidRPr="006D1E0A" w14:paraId="2D1B1F8D" w14:textId="77777777" w:rsidTr="00561447">
        <w:trPr>
          <w:trHeight w:val="255"/>
        </w:trPr>
        <w:tc>
          <w:tcPr>
            <w:tcW w:w="709" w:type="dxa"/>
            <w:tcBorders>
              <w:top w:val="single" w:sz="4" w:space="0" w:color="auto"/>
              <w:left w:val="single" w:sz="4" w:space="0" w:color="auto"/>
              <w:bottom w:val="single" w:sz="4" w:space="0" w:color="auto"/>
              <w:right w:val="single" w:sz="4" w:space="0" w:color="auto"/>
            </w:tcBorders>
          </w:tcPr>
          <w:p w14:paraId="1F83EC30" w14:textId="77777777" w:rsidR="006D1E0A" w:rsidRPr="006D1E0A" w:rsidRDefault="006D1E0A" w:rsidP="006D1E0A">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D3</w:t>
            </w:r>
          </w:p>
        </w:tc>
        <w:tc>
          <w:tcPr>
            <w:tcW w:w="69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08B632" w14:textId="77777777" w:rsidR="006D1E0A" w:rsidRPr="006D1E0A" w:rsidRDefault="006D1E0A" w:rsidP="006D1E0A">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Flexibility</w:t>
            </w:r>
          </w:p>
        </w:tc>
        <w:tc>
          <w:tcPr>
            <w:tcW w:w="992" w:type="dxa"/>
            <w:tcBorders>
              <w:top w:val="single" w:sz="4" w:space="0" w:color="auto"/>
              <w:left w:val="single" w:sz="4" w:space="0" w:color="auto"/>
              <w:bottom w:val="single" w:sz="4" w:space="0" w:color="auto"/>
              <w:right w:val="single" w:sz="4" w:space="0" w:color="auto"/>
            </w:tcBorders>
          </w:tcPr>
          <w:p w14:paraId="20425DF4" w14:textId="77777777" w:rsidR="006D1E0A" w:rsidRPr="006D1E0A" w:rsidRDefault="006D1E0A" w:rsidP="006D1E0A">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4,2</w:t>
            </w:r>
          </w:p>
        </w:tc>
      </w:tr>
      <w:tr w:rsidR="006D1E0A" w:rsidRPr="006D1E0A" w14:paraId="37000AF7" w14:textId="77777777" w:rsidTr="00561447">
        <w:trPr>
          <w:trHeight w:val="255"/>
        </w:trPr>
        <w:tc>
          <w:tcPr>
            <w:tcW w:w="709" w:type="dxa"/>
            <w:tcBorders>
              <w:top w:val="single" w:sz="4" w:space="0" w:color="auto"/>
              <w:left w:val="single" w:sz="4" w:space="0" w:color="auto"/>
              <w:bottom w:val="single" w:sz="4" w:space="0" w:color="auto"/>
              <w:right w:val="single" w:sz="4" w:space="0" w:color="auto"/>
            </w:tcBorders>
          </w:tcPr>
          <w:p w14:paraId="049629C3" w14:textId="77777777" w:rsidR="006D1E0A" w:rsidRPr="006D1E0A" w:rsidRDefault="006D1E0A" w:rsidP="006D1E0A">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D6</w:t>
            </w:r>
          </w:p>
        </w:tc>
        <w:tc>
          <w:tcPr>
            <w:tcW w:w="69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CCC089" w14:textId="77777777" w:rsidR="006D1E0A" w:rsidRPr="006D1E0A" w:rsidRDefault="006D1E0A" w:rsidP="006D1E0A">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Conceptual thinking</w:t>
            </w:r>
          </w:p>
        </w:tc>
        <w:tc>
          <w:tcPr>
            <w:tcW w:w="992" w:type="dxa"/>
            <w:tcBorders>
              <w:top w:val="single" w:sz="4" w:space="0" w:color="auto"/>
              <w:left w:val="single" w:sz="4" w:space="0" w:color="auto"/>
              <w:bottom w:val="single" w:sz="4" w:space="0" w:color="auto"/>
              <w:right w:val="single" w:sz="4" w:space="0" w:color="auto"/>
            </w:tcBorders>
          </w:tcPr>
          <w:p w14:paraId="3D02FF11" w14:textId="77777777" w:rsidR="006D1E0A" w:rsidRPr="006D1E0A" w:rsidRDefault="006D1E0A" w:rsidP="006D1E0A">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4,2</w:t>
            </w:r>
          </w:p>
        </w:tc>
      </w:tr>
      <w:tr w:rsidR="006D1E0A" w:rsidRPr="006D1E0A" w14:paraId="39D2268F" w14:textId="77777777" w:rsidTr="00561447">
        <w:trPr>
          <w:trHeight w:val="255"/>
        </w:trPr>
        <w:tc>
          <w:tcPr>
            <w:tcW w:w="709" w:type="dxa"/>
            <w:tcBorders>
              <w:top w:val="single" w:sz="4" w:space="0" w:color="auto"/>
              <w:left w:val="single" w:sz="4" w:space="0" w:color="auto"/>
              <w:bottom w:val="single" w:sz="4" w:space="0" w:color="auto"/>
              <w:right w:val="single" w:sz="4" w:space="0" w:color="auto"/>
            </w:tcBorders>
          </w:tcPr>
          <w:p w14:paraId="17B16CC4" w14:textId="77777777" w:rsidR="006D1E0A" w:rsidRPr="006D1E0A" w:rsidRDefault="006D1E0A" w:rsidP="006D1E0A">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D11</w:t>
            </w:r>
          </w:p>
        </w:tc>
        <w:tc>
          <w:tcPr>
            <w:tcW w:w="69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6562D" w14:textId="77777777" w:rsidR="006D1E0A" w:rsidRPr="006D1E0A" w:rsidRDefault="006D1E0A" w:rsidP="006D1E0A">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Team working and collaboration</w:t>
            </w:r>
          </w:p>
        </w:tc>
        <w:tc>
          <w:tcPr>
            <w:tcW w:w="992" w:type="dxa"/>
            <w:tcBorders>
              <w:top w:val="single" w:sz="4" w:space="0" w:color="auto"/>
              <w:left w:val="single" w:sz="4" w:space="0" w:color="auto"/>
              <w:bottom w:val="single" w:sz="4" w:space="0" w:color="auto"/>
              <w:right w:val="single" w:sz="4" w:space="0" w:color="auto"/>
            </w:tcBorders>
          </w:tcPr>
          <w:p w14:paraId="6444ADF3" w14:textId="77777777" w:rsidR="006D1E0A" w:rsidRPr="006D1E0A" w:rsidRDefault="006D1E0A" w:rsidP="006D1E0A">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4,2</w:t>
            </w:r>
          </w:p>
        </w:tc>
      </w:tr>
      <w:tr w:rsidR="006D1E0A" w:rsidRPr="006D1E0A" w14:paraId="247F26D6" w14:textId="77777777" w:rsidTr="00561447">
        <w:trPr>
          <w:trHeight w:val="255"/>
        </w:trPr>
        <w:tc>
          <w:tcPr>
            <w:tcW w:w="709" w:type="dxa"/>
            <w:tcBorders>
              <w:top w:val="single" w:sz="4" w:space="0" w:color="auto"/>
              <w:left w:val="single" w:sz="4" w:space="0" w:color="auto"/>
              <w:bottom w:val="single" w:sz="4" w:space="0" w:color="auto"/>
              <w:right w:val="single" w:sz="4" w:space="0" w:color="auto"/>
            </w:tcBorders>
          </w:tcPr>
          <w:p w14:paraId="4E1E0946" w14:textId="77777777" w:rsidR="006D1E0A" w:rsidRPr="006D1E0A" w:rsidRDefault="006D1E0A" w:rsidP="006D1E0A">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D9</w:t>
            </w:r>
          </w:p>
        </w:tc>
        <w:tc>
          <w:tcPr>
            <w:tcW w:w="69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56ADA6" w14:textId="77777777" w:rsidR="006D1E0A" w:rsidRPr="006D1E0A" w:rsidRDefault="006D1E0A" w:rsidP="006D1E0A">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Understanding of the organization</w:t>
            </w:r>
          </w:p>
        </w:tc>
        <w:tc>
          <w:tcPr>
            <w:tcW w:w="992" w:type="dxa"/>
            <w:tcBorders>
              <w:top w:val="single" w:sz="4" w:space="0" w:color="auto"/>
              <w:left w:val="single" w:sz="4" w:space="0" w:color="auto"/>
              <w:bottom w:val="single" w:sz="4" w:space="0" w:color="auto"/>
              <w:right w:val="single" w:sz="4" w:space="0" w:color="auto"/>
            </w:tcBorders>
          </w:tcPr>
          <w:p w14:paraId="2550B6BD" w14:textId="77777777" w:rsidR="006D1E0A" w:rsidRPr="006D1E0A" w:rsidRDefault="006D1E0A" w:rsidP="006D1E0A">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4,1</w:t>
            </w:r>
          </w:p>
        </w:tc>
      </w:tr>
      <w:tr w:rsidR="006D1E0A" w:rsidRPr="006D1E0A" w14:paraId="60292D8E" w14:textId="77777777" w:rsidTr="00561447">
        <w:trPr>
          <w:trHeight w:val="255"/>
        </w:trPr>
        <w:tc>
          <w:tcPr>
            <w:tcW w:w="709" w:type="dxa"/>
            <w:tcBorders>
              <w:top w:val="single" w:sz="4" w:space="0" w:color="auto"/>
              <w:left w:val="single" w:sz="4" w:space="0" w:color="auto"/>
              <w:bottom w:val="single" w:sz="4" w:space="0" w:color="auto"/>
              <w:right w:val="single" w:sz="4" w:space="0" w:color="auto"/>
            </w:tcBorders>
          </w:tcPr>
          <w:p w14:paraId="3D019FBB" w14:textId="77777777" w:rsidR="006D1E0A" w:rsidRPr="006D1E0A" w:rsidRDefault="006D1E0A" w:rsidP="006D1E0A">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D2</w:t>
            </w:r>
          </w:p>
        </w:tc>
        <w:tc>
          <w:tcPr>
            <w:tcW w:w="69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59A76C" w14:textId="77777777" w:rsidR="006D1E0A" w:rsidRPr="006D1E0A" w:rsidRDefault="006D1E0A" w:rsidP="006D1E0A">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 xml:space="preserve">Consistency </w:t>
            </w:r>
          </w:p>
        </w:tc>
        <w:tc>
          <w:tcPr>
            <w:tcW w:w="992" w:type="dxa"/>
            <w:tcBorders>
              <w:top w:val="single" w:sz="4" w:space="0" w:color="auto"/>
              <w:left w:val="single" w:sz="4" w:space="0" w:color="auto"/>
              <w:bottom w:val="single" w:sz="4" w:space="0" w:color="auto"/>
              <w:right w:val="single" w:sz="4" w:space="0" w:color="auto"/>
            </w:tcBorders>
          </w:tcPr>
          <w:p w14:paraId="44788F95" w14:textId="77777777" w:rsidR="006D1E0A" w:rsidRPr="006D1E0A" w:rsidRDefault="006D1E0A" w:rsidP="006D1E0A">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4</w:t>
            </w:r>
          </w:p>
        </w:tc>
      </w:tr>
      <w:tr w:rsidR="006D1E0A" w:rsidRPr="006D1E0A" w14:paraId="573D8568" w14:textId="77777777" w:rsidTr="00561447">
        <w:trPr>
          <w:trHeight w:val="255"/>
        </w:trPr>
        <w:tc>
          <w:tcPr>
            <w:tcW w:w="709" w:type="dxa"/>
            <w:tcBorders>
              <w:top w:val="single" w:sz="4" w:space="0" w:color="auto"/>
              <w:left w:val="single" w:sz="4" w:space="0" w:color="auto"/>
              <w:bottom w:val="single" w:sz="4" w:space="0" w:color="auto"/>
              <w:right w:val="single" w:sz="4" w:space="0" w:color="auto"/>
            </w:tcBorders>
          </w:tcPr>
          <w:p w14:paraId="26C59D0B" w14:textId="77777777" w:rsidR="006D1E0A" w:rsidRPr="006D1E0A" w:rsidRDefault="006D1E0A" w:rsidP="006D1E0A">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D5</w:t>
            </w:r>
          </w:p>
        </w:tc>
        <w:tc>
          <w:tcPr>
            <w:tcW w:w="69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267D86" w14:textId="77777777" w:rsidR="006D1E0A" w:rsidRPr="006D1E0A" w:rsidRDefault="006D1E0A" w:rsidP="006D1E0A">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Analytical thinking</w:t>
            </w:r>
          </w:p>
        </w:tc>
        <w:tc>
          <w:tcPr>
            <w:tcW w:w="992" w:type="dxa"/>
            <w:tcBorders>
              <w:top w:val="single" w:sz="4" w:space="0" w:color="auto"/>
              <w:left w:val="single" w:sz="4" w:space="0" w:color="auto"/>
              <w:bottom w:val="single" w:sz="4" w:space="0" w:color="auto"/>
              <w:right w:val="single" w:sz="4" w:space="0" w:color="auto"/>
            </w:tcBorders>
          </w:tcPr>
          <w:p w14:paraId="0DAA3EF2" w14:textId="77777777" w:rsidR="006D1E0A" w:rsidRPr="006D1E0A" w:rsidRDefault="006D1E0A" w:rsidP="006D1E0A">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4</w:t>
            </w:r>
          </w:p>
        </w:tc>
      </w:tr>
      <w:tr w:rsidR="006D1E0A" w:rsidRPr="006D1E0A" w14:paraId="1AB4EDD3" w14:textId="77777777" w:rsidTr="00561447">
        <w:trPr>
          <w:trHeight w:val="255"/>
        </w:trPr>
        <w:tc>
          <w:tcPr>
            <w:tcW w:w="709" w:type="dxa"/>
            <w:tcBorders>
              <w:top w:val="single" w:sz="4" w:space="0" w:color="auto"/>
              <w:left w:val="single" w:sz="4" w:space="0" w:color="auto"/>
              <w:bottom w:val="single" w:sz="4" w:space="0" w:color="auto"/>
              <w:right w:val="single" w:sz="4" w:space="0" w:color="auto"/>
            </w:tcBorders>
          </w:tcPr>
          <w:p w14:paraId="6E33C929" w14:textId="77777777" w:rsidR="006D1E0A" w:rsidRPr="006D1E0A" w:rsidRDefault="006D1E0A" w:rsidP="006D1E0A">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D12</w:t>
            </w:r>
          </w:p>
        </w:tc>
        <w:tc>
          <w:tcPr>
            <w:tcW w:w="69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B916B1" w14:textId="77777777" w:rsidR="006D1E0A" w:rsidRPr="006D1E0A" w:rsidRDefault="006D1E0A" w:rsidP="006D1E0A">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Concern for order, quality and accuracy</w:t>
            </w:r>
          </w:p>
        </w:tc>
        <w:tc>
          <w:tcPr>
            <w:tcW w:w="992" w:type="dxa"/>
            <w:tcBorders>
              <w:top w:val="single" w:sz="4" w:space="0" w:color="auto"/>
              <w:left w:val="single" w:sz="4" w:space="0" w:color="auto"/>
              <w:bottom w:val="single" w:sz="4" w:space="0" w:color="auto"/>
              <w:right w:val="single" w:sz="4" w:space="0" w:color="auto"/>
            </w:tcBorders>
          </w:tcPr>
          <w:p w14:paraId="7EA8543F" w14:textId="77777777" w:rsidR="006D1E0A" w:rsidRPr="006D1E0A" w:rsidRDefault="006D1E0A" w:rsidP="006D1E0A">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4</w:t>
            </w:r>
          </w:p>
        </w:tc>
      </w:tr>
      <w:tr w:rsidR="006D1E0A" w:rsidRPr="006D1E0A" w14:paraId="16B3AD2A" w14:textId="77777777" w:rsidTr="006D1E0A">
        <w:trPr>
          <w:trHeight w:val="255"/>
        </w:trPr>
        <w:tc>
          <w:tcPr>
            <w:tcW w:w="709" w:type="dxa"/>
            <w:tcBorders>
              <w:top w:val="single" w:sz="4" w:space="0" w:color="auto"/>
              <w:left w:val="single" w:sz="4" w:space="0" w:color="auto"/>
              <w:bottom w:val="single" w:sz="4" w:space="0" w:color="auto"/>
              <w:right w:val="single" w:sz="4" w:space="0" w:color="auto"/>
            </w:tcBorders>
          </w:tcPr>
          <w:p w14:paraId="2A1471B9" w14:textId="77777777" w:rsidR="006D1E0A" w:rsidRPr="006D1E0A" w:rsidRDefault="006D1E0A" w:rsidP="006D1E0A">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D13</w:t>
            </w:r>
          </w:p>
        </w:tc>
        <w:tc>
          <w:tcPr>
            <w:tcW w:w="69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B9747" w14:textId="77777777" w:rsidR="006D1E0A" w:rsidRPr="006D1E0A" w:rsidRDefault="006D1E0A" w:rsidP="006D1E0A">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Search of information capacity</w:t>
            </w:r>
          </w:p>
        </w:tc>
        <w:tc>
          <w:tcPr>
            <w:tcW w:w="992" w:type="dxa"/>
            <w:tcBorders>
              <w:top w:val="single" w:sz="4" w:space="0" w:color="auto"/>
              <w:left w:val="single" w:sz="4" w:space="0" w:color="auto"/>
              <w:bottom w:val="single" w:sz="4" w:space="0" w:color="auto"/>
              <w:right w:val="single" w:sz="4" w:space="0" w:color="auto"/>
            </w:tcBorders>
          </w:tcPr>
          <w:p w14:paraId="6DC76D29" w14:textId="77777777" w:rsidR="006D1E0A" w:rsidRPr="006D1E0A" w:rsidRDefault="006D1E0A" w:rsidP="006D1E0A">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4</w:t>
            </w:r>
          </w:p>
        </w:tc>
      </w:tr>
      <w:tr w:rsidR="006D1E0A" w:rsidRPr="006D1E0A" w14:paraId="4B7CBEEB" w14:textId="77777777" w:rsidTr="006D1E0A">
        <w:trPr>
          <w:trHeight w:val="255"/>
        </w:trPr>
        <w:tc>
          <w:tcPr>
            <w:tcW w:w="709" w:type="dxa"/>
            <w:tcBorders>
              <w:top w:val="single" w:sz="4" w:space="0" w:color="auto"/>
              <w:left w:val="single" w:sz="4" w:space="0" w:color="auto"/>
              <w:bottom w:val="single" w:sz="4" w:space="0" w:color="auto"/>
              <w:right w:val="single" w:sz="4" w:space="0" w:color="auto"/>
            </w:tcBorders>
          </w:tcPr>
          <w:p w14:paraId="0606F40F" w14:textId="77777777" w:rsidR="006D1E0A" w:rsidRPr="006D1E0A" w:rsidRDefault="006D1E0A" w:rsidP="006D1E0A">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D15</w:t>
            </w:r>
          </w:p>
        </w:tc>
        <w:tc>
          <w:tcPr>
            <w:tcW w:w="69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CDA815" w14:textId="77777777" w:rsidR="006D1E0A" w:rsidRPr="006D1E0A" w:rsidRDefault="006D1E0A" w:rsidP="006D1E0A">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Stress Resistance</w:t>
            </w:r>
          </w:p>
        </w:tc>
        <w:tc>
          <w:tcPr>
            <w:tcW w:w="992" w:type="dxa"/>
            <w:tcBorders>
              <w:top w:val="single" w:sz="4" w:space="0" w:color="auto"/>
              <w:left w:val="single" w:sz="4" w:space="0" w:color="auto"/>
              <w:bottom w:val="single" w:sz="4" w:space="0" w:color="auto"/>
              <w:right w:val="single" w:sz="4" w:space="0" w:color="auto"/>
            </w:tcBorders>
          </w:tcPr>
          <w:p w14:paraId="13B61628" w14:textId="77777777" w:rsidR="006D1E0A" w:rsidRPr="006D1E0A" w:rsidRDefault="006D1E0A" w:rsidP="006D1E0A">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4</w:t>
            </w:r>
          </w:p>
        </w:tc>
      </w:tr>
      <w:tr w:rsidR="006D1E0A" w:rsidRPr="006D1E0A" w14:paraId="443838C3" w14:textId="77777777" w:rsidTr="00561447">
        <w:trPr>
          <w:trHeight w:val="255"/>
        </w:trPr>
        <w:tc>
          <w:tcPr>
            <w:tcW w:w="709" w:type="dxa"/>
            <w:tcBorders>
              <w:top w:val="single" w:sz="4" w:space="0" w:color="auto"/>
              <w:left w:val="single" w:sz="4" w:space="0" w:color="auto"/>
              <w:bottom w:val="single" w:sz="4" w:space="0" w:color="auto"/>
              <w:right w:val="single" w:sz="4" w:space="0" w:color="auto"/>
            </w:tcBorders>
          </w:tcPr>
          <w:p w14:paraId="0BB514AB" w14:textId="77777777" w:rsidR="006D1E0A" w:rsidRPr="006D1E0A" w:rsidRDefault="006D1E0A" w:rsidP="006D1E0A">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D1</w:t>
            </w:r>
          </w:p>
        </w:tc>
        <w:tc>
          <w:tcPr>
            <w:tcW w:w="69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E688B0" w14:textId="77777777" w:rsidR="006D1E0A" w:rsidRPr="006D1E0A" w:rsidRDefault="006D1E0A" w:rsidP="006D1E0A">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Self-control and confidence</w:t>
            </w:r>
          </w:p>
        </w:tc>
        <w:tc>
          <w:tcPr>
            <w:tcW w:w="992" w:type="dxa"/>
            <w:tcBorders>
              <w:top w:val="single" w:sz="4" w:space="0" w:color="auto"/>
              <w:left w:val="single" w:sz="4" w:space="0" w:color="auto"/>
              <w:bottom w:val="single" w:sz="4" w:space="0" w:color="auto"/>
              <w:right w:val="single" w:sz="4" w:space="0" w:color="auto"/>
            </w:tcBorders>
          </w:tcPr>
          <w:p w14:paraId="731693FD" w14:textId="77777777" w:rsidR="006D1E0A" w:rsidRPr="006D1E0A" w:rsidRDefault="006D1E0A" w:rsidP="006D1E0A">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3,9</w:t>
            </w:r>
          </w:p>
        </w:tc>
      </w:tr>
      <w:tr w:rsidR="006D1E0A" w:rsidRPr="006D1E0A" w14:paraId="017867DC" w14:textId="77777777" w:rsidTr="00561447">
        <w:trPr>
          <w:trHeight w:val="255"/>
        </w:trPr>
        <w:tc>
          <w:tcPr>
            <w:tcW w:w="709" w:type="dxa"/>
            <w:tcBorders>
              <w:top w:val="single" w:sz="4" w:space="0" w:color="auto"/>
              <w:left w:val="single" w:sz="4" w:space="0" w:color="auto"/>
              <w:bottom w:val="single" w:sz="4" w:space="0" w:color="auto"/>
              <w:right w:val="single" w:sz="4" w:space="0" w:color="auto"/>
            </w:tcBorders>
          </w:tcPr>
          <w:p w14:paraId="3BE66163" w14:textId="77777777" w:rsidR="006D1E0A" w:rsidRPr="006D1E0A" w:rsidRDefault="006D1E0A" w:rsidP="006D1E0A">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D10</w:t>
            </w:r>
          </w:p>
        </w:tc>
        <w:tc>
          <w:tcPr>
            <w:tcW w:w="69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2F6EC" w14:textId="77777777" w:rsidR="006D1E0A" w:rsidRPr="006D1E0A" w:rsidRDefault="006D1E0A" w:rsidP="006D1E0A">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 xml:space="preserve">Achievement orientation </w:t>
            </w:r>
          </w:p>
        </w:tc>
        <w:tc>
          <w:tcPr>
            <w:tcW w:w="992" w:type="dxa"/>
            <w:tcBorders>
              <w:top w:val="single" w:sz="4" w:space="0" w:color="auto"/>
              <w:left w:val="single" w:sz="4" w:space="0" w:color="auto"/>
              <w:bottom w:val="single" w:sz="4" w:space="0" w:color="auto"/>
              <w:right w:val="single" w:sz="4" w:space="0" w:color="auto"/>
            </w:tcBorders>
          </w:tcPr>
          <w:p w14:paraId="0E377B0D" w14:textId="77777777" w:rsidR="006D1E0A" w:rsidRPr="006D1E0A" w:rsidRDefault="006D1E0A" w:rsidP="006D1E0A">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3,8</w:t>
            </w:r>
          </w:p>
        </w:tc>
      </w:tr>
      <w:tr w:rsidR="006D1E0A" w:rsidRPr="006D1E0A" w14:paraId="39E4025C" w14:textId="77777777" w:rsidTr="00561447">
        <w:trPr>
          <w:trHeight w:val="255"/>
        </w:trPr>
        <w:tc>
          <w:tcPr>
            <w:tcW w:w="709" w:type="dxa"/>
            <w:tcBorders>
              <w:top w:val="single" w:sz="4" w:space="0" w:color="auto"/>
              <w:left w:val="single" w:sz="4" w:space="0" w:color="auto"/>
              <w:bottom w:val="single" w:sz="4" w:space="0" w:color="auto"/>
              <w:right w:val="single" w:sz="4" w:space="0" w:color="auto"/>
            </w:tcBorders>
          </w:tcPr>
          <w:p w14:paraId="03351700" w14:textId="77777777" w:rsidR="006D1E0A" w:rsidRPr="006D1E0A" w:rsidRDefault="006D1E0A" w:rsidP="006D1E0A">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D4</w:t>
            </w:r>
          </w:p>
        </w:tc>
        <w:tc>
          <w:tcPr>
            <w:tcW w:w="69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017B2" w14:textId="77777777" w:rsidR="006D1E0A" w:rsidRPr="006D1E0A" w:rsidRDefault="006D1E0A" w:rsidP="006D1E0A">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Organizational commitment</w:t>
            </w:r>
          </w:p>
        </w:tc>
        <w:tc>
          <w:tcPr>
            <w:tcW w:w="992" w:type="dxa"/>
            <w:tcBorders>
              <w:top w:val="single" w:sz="4" w:space="0" w:color="auto"/>
              <w:left w:val="single" w:sz="4" w:space="0" w:color="auto"/>
              <w:bottom w:val="single" w:sz="4" w:space="0" w:color="auto"/>
              <w:right w:val="single" w:sz="4" w:space="0" w:color="auto"/>
            </w:tcBorders>
          </w:tcPr>
          <w:p w14:paraId="3259CB96" w14:textId="77777777" w:rsidR="006D1E0A" w:rsidRPr="006D1E0A" w:rsidRDefault="006D1E0A" w:rsidP="006D1E0A">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3,7</w:t>
            </w:r>
          </w:p>
        </w:tc>
      </w:tr>
    </w:tbl>
    <w:p w14:paraId="7B3B62D7" w14:textId="77777777" w:rsidR="00F32C78" w:rsidRDefault="00F32C78" w:rsidP="00F32C78"/>
    <w:p w14:paraId="304BCB57" w14:textId="77777777" w:rsidR="00F32C78" w:rsidRDefault="00F32C78" w:rsidP="00F32C78"/>
    <w:p w14:paraId="66C49E8C" w14:textId="77777777" w:rsidR="00F32C78" w:rsidRDefault="00F32C78" w:rsidP="00F32C78"/>
    <w:p w14:paraId="200347D0" w14:textId="77777777" w:rsidR="006D1E0A" w:rsidRDefault="006D1E0A">
      <w:pPr>
        <w:spacing w:after="200" w:line="276" w:lineRule="auto"/>
        <w:rPr>
          <w:rFonts w:ascii="Times New Roman" w:hAnsi="Times New Roman"/>
          <w:b/>
          <w:sz w:val="24"/>
          <w:szCs w:val="24"/>
        </w:rPr>
      </w:pPr>
      <w:r>
        <w:rPr>
          <w:rFonts w:ascii="Times New Roman" w:hAnsi="Times New Roman"/>
          <w:b/>
          <w:sz w:val="24"/>
          <w:szCs w:val="24"/>
        </w:rPr>
        <w:br w:type="page"/>
      </w:r>
    </w:p>
    <w:p w14:paraId="38E6C011" w14:textId="77777777" w:rsidR="00F32C78" w:rsidRPr="00F32C78" w:rsidRDefault="00F32C78" w:rsidP="00F32C78">
      <w:pPr>
        <w:rPr>
          <w:rFonts w:ascii="Times New Roman" w:hAnsi="Times New Roman"/>
          <w:b/>
          <w:sz w:val="24"/>
          <w:szCs w:val="24"/>
        </w:rPr>
      </w:pPr>
      <w:r w:rsidRPr="00F32C78">
        <w:rPr>
          <w:rFonts w:ascii="Times New Roman" w:hAnsi="Times New Roman"/>
          <w:b/>
          <w:sz w:val="24"/>
          <w:szCs w:val="24"/>
        </w:rPr>
        <w:lastRenderedPageBreak/>
        <w:t>E) Information and communication Skills</w:t>
      </w:r>
    </w:p>
    <w:p w14:paraId="07632D49" w14:textId="77777777" w:rsidR="00F32C78" w:rsidRDefault="00F32C78" w:rsidP="00F32C78">
      <w:r w:rsidRPr="00AA6F96">
        <w:rPr>
          <w:noProof/>
          <w:lang w:eastAsia="en-GB"/>
        </w:rPr>
        <w:drawing>
          <wp:inline distT="0" distB="0" distL="0" distR="0" wp14:anchorId="2082AD4A" wp14:editId="503EAB60">
            <wp:extent cx="5495925" cy="3200400"/>
            <wp:effectExtent l="0" t="0" r="0" b="0"/>
            <wp:docPr id="4" name="Graf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2CD0C96" w14:textId="77777777" w:rsidR="00F32C78" w:rsidRDefault="00F32C78" w:rsidP="00F32C78"/>
    <w:tbl>
      <w:tblPr>
        <w:tblW w:w="8647" w:type="dxa"/>
        <w:tblInd w:w="70" w:type="dxa"/>
        <w:tblCellMar>
          <w:left w:w="70" w:type="dxa"/>
          <w:right w:w="70" w:type="dxa"/>
        </w:tblCellMar>
        <w:tblLook w:val="04A0" w:firstRow="1" w:lastRow="0" w:firstColumn="1" w:lastColumn="0" w:noHBand="0" w:noVBand="1"/>
      </w:tblPr>
      <w:tblGrid>
        <w:gridCol w:w="991"/>
        <w:gridCol w:w="6664"/>
        <w:gridCol w:w="992"/>
      </w:tblGrid>
      <w:tr w:rsidR="00EA6CD8" w:rsidRPr="006D1E0A" w14:paraId="50FAE8EE" w14:textId="77777777" w:rsidTr="00FF7865">
        <w:trPr>
          <w:trHeight w:val="255"/>
        </w:trPr>
        <w:tc>
          <w:tcPr>
            <w:tcW w:w="991" w:type="dxa"/>
            <w:tcBorders>
              <w:top w:val="single" w:sz="4" w:space="0" w:color="auto"/>
              <w:left w:val="single" w:sz="4" w:space="0" w:color="auto"/>
              <w:bottom w:val="single" w:sz="4" w:space="0" w:color="auto"/>
              <w:right w:val="single" w:sz="4" w:space="0" w:color="auto"/>
            </w:tcBorders>
          </w:tcPr>
          <w:p w14:paraId="0F687969" w14:textId="77777777" w:rsidR="00EA6CD8" w:rsidRPr="006D1E0A" w:rsidRDefault="00EA6CD8" w:rsidP="00EA6CD8">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E7</w:t>
            </w:r>
          </w:p>
        </w:tc>
        <w:tc>
          <w:tcPr>
            <w:tcW w:w="6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067D5A" w14:textId="77777777" w:rsidR="00EA6CD8" w:rsidRPr="006D1E0A" w:rsidRDefault="00EA6CD8" w:rsidP="00EA6CD8">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Verbal communication</w:t>
            </w:r>
          </w:p>
        </w:tc>
        <w:tc>
          <w:tcPr>
            <w:tcW w:w="992" w:type="dxa"/>
            <w:tcBorders>
              <w:top w:val="single" w:sz="4" w:space="0" w:color="auto"/>
              <w:left w:val="single" w:sz="4" w:space="0" w:color="auto"/>
              <w:bottom w:val="single" w:sz="4" w:space="0" w:color="auto"/>
              <w:right w:val="single" w:sz="4" w:space="0" w:color="auto"/>
            </w:tcBorders>
          </w:tcPr>
          <w:p w14:paraId="3203A5C3" w14:textId="77777777" w:rsidR="00EA6CD8" w:rsidRPr="00EA6CD8" w:rsidRDefault="00EA6CD8" w:rsidP="00EA6CD8">
            <w:pPr>
              <w:suppressAutoHyphens/>
              <w:spacing w:after="0" w:line="240" w:lineRule="auto"/>
              <w:jc w:val="right"/>
              <w:rPr>
                <w:rFonts w:ascii="Times New Roman" w:eastAsia="Times New Roman" w:hAnsi="Times New Roman" w:cs="Times New Roman"/>
                <w:kern w:val="1"/>
                <w:sz w:val="24"/>
                <w:szCs w:val="24"/>
                <w:lang w:eastAsia="es-ES" w:bidi="hi-IN"/>
              </w:rPr>
            </w:pPr>
            <w:r w:rsidRPr="00EA6CD8">
              <w:rPr>
                <w:rFonts w:ascii="Times New Roman" w:eastAsia="Times New Roman" w:hAnsi="Times New Roman" w:cs="Times New Roman"/>
                <w:kern w:val="1"/>
                <w:sz w:val="24"/>
                <w:szCs w:val="24"/>
                <w:lang w:eastAsia="es-ES" w:bidi="hi-IN"/>
              </w:rPr>
              <w:t>4,6</w:t>
            </w:r>
          </w:p>
        </w:tc>
      </w:tr>
      <w:tr w:rsidR="00EA6CD8" w:rsidRPr="006D1E0A" w14:paraId="1A30FB06" w14:textId="77777777" w:rsidTr="00FF7865">
        <w:trPr>
          <w:trHeight w:val="255"/>
        </w:trPr>
        <w:tc>
          <w:tcPr>
            <w:tcW w:w="991" w:type="dxa"/>
            <w:tcBorders>
              <w:top w:val="single" w:sz="4" w:space="0" w:color="auto"/>
              <w:left w:val="single" w:sz="4" w:space="0" w:color="auto"/>
              <w:bottom w:val="single" w:sz="4" w:space="0" w:color="auto"/>
              <w:right w:val="single" w:sz="4" w:space="0" w:color="auto"/>
            </w:tcBorders>
          </w:tcPr>
          <w:p w14:paraId="44C6CA0D" w14:textId="77777777" w:rsidR="00EA6CD8" w:rsidRPr="006D1E0A" w:rsidRDefault="00EA6CD8" w:rsidP="00EA6CD8">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E8</w:t>
            </w:r>
          </w:p>
        </w:tc>
        <w:tc>
          <w:tcPr>
            <w:tcW w:w="6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423B87" w14:textId="77777777" w:rsidR="00EA6CD8" w:rsidRPr="006D1E0A" w:rsidRDefault="00EA6CD8" w:rsidP="00EA6CD8">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Non Verbal communication</w:t>
            </w:r>
          </w:p>
        </w:tc>
        <w:tc>
          <w:tcPr>
            <w:tcW w:w="992" w:type="dxa"/>
            <w:tcBorders>
              <w:top w:val="single" w:sz="4" w:space="0" w:color="auto"/>
              <w:left w:val="single" w:sz="4" w:space="0" w:color="auto"/>
              <w:bottom w:val="single" w:sz="4" w:space="0" w:color="auto"/>
              <w:right w:val="single" w:sz="4" w:space="0" w:color="auto"/>
            </w:tcBorders>
          </w:tcPr>
          <w:p w14:paraId="1CF2659D" w14:textId="77777777" w:rsidR="00EA6CD8" w:rsidRPr="00EA6CD8" w:rsidRDefault="00EA6CD8" w:rsidP="00EA6CD8">
            <w:pPr>
              <w:suppressAutoHyphens/>
              <w:spacing w:after="0" w:line="240" w:lineRule="auto"/>
              <w:jc w:val="right"/>
              <w:rPr>
                <w:rFonts w:ascii="Times New Roman" w:eastAsia="Times New Roman" w:hAnsi="Times New Roman" w:cs="Times New Roman"/>
                <w:kern w:val="1"/>
                <w:sz w:val="24"/>
                <w:szCs w:val="24"/>
                <w:lang w:eastAsia="es-ES" w:bidi="hi-IN"/>
              </w:rPr>
            </w:pPr>
            <w:r w:rsidRPr="00EA6CD8">
              <w:rPr>
                <w:rFonts w:ascii="Times New Roman" w:eastAsia="Times New Roman" w:hAnsi="Times New Roman" w:cs="Times New Roman"/>
                <w:kern w:val="1"/>
                <w:sz w:val="24"/>
                <w:szCs w:val="24"/>
                <w:lang w:eastAsia="es-ES" w:bidi="hi-IN"/>
              </w:rPr>
              <w:t>4,4</w:t>
            </w:r>
          </w:p>
        </w:tc>
      </w:tr>
      <w:tr w:rsidR="00EA6CD8" w:rsidRPr="006D1E0A" w14:paraId="06F46F1C" w14:textId="77777777" w:rsidTr="00FF7865">
        <w:trPr>
          <w:trHeight w:val="255"/>
        </w:trPr>
        <w:tc>
          <w:tcPr>
            <w:tcW w:w="991" w:type="dxa"/>
            <w:tcBorders>
              <w:top w:val="single" w:sz="4" w:space="0" w:color="auto"/>
              <w:left w:val="single" w:sz="4" w:space="0" w:color="auto"/>
              <w:bottom w:val="single" w:sz="4" w:space="0" w:color="auto"/>
              <w:right w:val="single" w:sz="4" w:space="0" w:color="auto"/>
            </w:tcBorders>
          </w:tcPr>
          <w:p w14:paraId="641AD77D" w14:textId="77777777" w:rsidR="00EA6CD8" w:rsidRPr="006D1E0A" w:rsidRDefault="00EA6CD8" w:rsidP="00EA6CD8">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E1</w:t>
            </w:r>
          </w:p>
        </w:tc>
        <w:tc>
          <w:tcPr>
            <w:tcW w:w="6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C9CD18" w14:textId="77777777" w:rsidR="00EA6CD8" w:rsidRPr="006D1E0A" w:rsidRDefault="00EA6CD8" w:rsidP="00EA6CD8">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 xml:space="preserve"> Office tools</w:t>
            </w:r>
          </w:p>
        </w:tc>
        <w:tc>
          <w:tcPr>
            <w:tcW w:w="992" w:type="dxa"/>
            <w:tcBorders>
              <w:top w:val="single" w:sz="4" w:space="0" w:color="auto"/>
              <w:left w:val="single" w:sz="4" w:space="0" w:color="auto"/>
              <w:bottom w:val="single" w:sz="4" w:space="0" w:color="auto"/>
              <w:right w:val="single" w:sz="4" w:space="0" w:color="auto"/>
            </w:tcBorders>
          </w:tcPr>
          <w:p w14:paraId="7CCE0721" w14:textId="77777777" w:rsidR="00EA6CD8" w:rsidRPr="00EA6CD8" w:rsidRDefault="00EA6CD8" w:rsidP="00EA6CD8">
            <w:pPr>
              <w:suppressAutoHyphens/>
              <w:spacing w:after="0" w:line="240" w:lineRule="auto"/>
              <w:jc w:val="right"/>
              <w:rPr>
                <w:rFonts w:ascii="Times New Roman" w:eastAsia="Times New Roman" w:hAnsi="Times New Roman" w:cs="Times New Roman"/>
                <w:kern w:val="1"/>
                <w:sz w:val="24"/>
                <w:szCs w:val="24"/>
                <w:lang w:eastAsia="es-ES" w:bidi="hi-IN"/>
              </w:rPr>
            </w:pPr>
            <w:r w:rsidRPr="00EA6CD8">
              <w:rPr>
                <w:rFonts w:ascii="Times New Roman" w:eastAsia="Times New Roman" w:hAnsi="Times New Roman" w:cs="Times New Roman"/>
                <w:kern w:val="1"/>
                <w:sz w:val="24"/>
                <w:szCs w:val="24"/>
                <w:lang w:eastAsia="es-ES" w:bidi="hi-IN"/>
              </w:rPr>
              <w:t>4</w:t>
            </w:r>
          </w:p>
        </w:tc>
      </w:tr>
      <w:tr w:rsidR="00EA6CD8" w:rsidRPr="006D1E0A" w14:paraId="281B6189" w14:textId="77777777" w:rsidTr="00FF7865">
        <w:trPr>
          <w:trHeight w:val="255"/>
        </w:trPr>
        <w:tc>
          <w:tcPr>
            <w:tcW w:w="991" w:type="dxa"/>
            <w:tcBorders>
              <w:top w:val="single" w:sz="4" w:space="0" w:color="auto"/>
              <w:left w:val="single" w:sz="4" w:space="0" w:color="auto"/>
              <w:bottom w:val="single" w:sz="4" w:space="0" w:color="auto"/>
              <w:right w:val="single" w:sz="4" w:space="0" w:color="auto"/>
            </w:tcBorders>
          </w:tcPr>
          <w:p w14:paraId="6A572ADC" w14:textId="77777777" w:rsidR="00EA6CD8" w:rsidRPr="006D1E0A" w:rsidRDefault="00EA6CD8" w:rsidP="00EA6CD8">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E9</w:t>
            </w:r>
          </w:p>
        </w:tc>
        <w:tc>
          <w:tcPr>
            <w:tcW w:w="6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1421C6" w14:textId="77777777" w:rsidR="00EA6CD8" w:rsidRPr="006D1E0A" w:rsidRDefault="00EA6CD8" w:rsidP="00EA6CD8">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Written communication</w:t>
            </w:r>
          </w:p>
        </w:tc>
        <w:tc>
          <w:tcPr>
            <w:tcW w:w="992" w:type="dxa"/>
            <w:tcBorders>
              <w:top w:val="single" w:sz="4" w:space="0" w:color="auto"/>
              <w:left w:val="single" w:sz="4" w:space="0" w:color="auto"/>
              <w:bottom w:val="single" w:sz="4" w:space="0" w:color="auto"/>
              <w:right w:val="single" w:sz="4" w:space="0" w:color="auto"/>
            </w:tcBorders>
          </w:tcPr>
          <w:p w14:paraId="78607953" w14:textId="77777777" w:rsidR="00EA6CD8" w:rsidRPr="00EA6CD8" w:rsidRDefault="00EA6CD8" w:rsidP="00EA6CD8">
            <w:pPr>
              <w:suppressAutoHyphens/>
              <w:spacing w:after="0" w:line="240" w:lineRule="auto"/>
              <w:jc w:val="right"/>
              <w:rPr>
                <w:rFonts w:ascii="Times New Roman" w:eastAsia="Times New Roman" w:hAnsi="Times New Roman" w:cs="Times New Roman"/>
                <w:kern w:val="1"/>
                <w:sz w:val="24"/>
                <w:szCs w:val="24"/>
                <w:lang w:eastAsia="es-ES" w:bidi="hi-IN"/>
              </w:rPr>
            </w:pPr>
            <w:r w:rsidRPr="00EA6CD8">
              <w:rPr>
                <w:rFonts w:ascii="Times New Roman" w:eastAsia="Times New Roman" w:hAnsi="Times New Roman" w:cs="Times New Roman"/>
                <w:kern w:val="1"/>
                <w:sz w:val="24"/>
                <w:szCs w:val="24"/>
                <w:lang w:eastAsia="es-ES" w:bidi="hi-IN"/>
              </w:rPr>
              <w:t>3,9</w:t>
            </w:r>
          </w:p>
        </w:tc>
      </w:tr>
      <w:tr w:rsidR="00EA6CD8" w:rsidRPr="006D1E0A" w14:paraId="734EC33E" w14:textId="77777777" w:rsidTr="00FF7865">
        <w:trPr>
          <w:trHeight w:val="255"/>
        </w:trPr>
        <w:tc>
          <w:tcPr>
            <w:tcW w:w="991" w:type="dxa"/>
            <w:tcBorders>
              <w:top w:val="single" w:sz="4" w:space="0" w:color="auto"/>
              <w:left w:val="single" w:sz="4" w:space="0" w:color="auto"/>
              <w:bottom w:val="single" w:sz="4" w:space="0" w:color="auto"/>
              <w:right w:val="single" w:sz="4" w:space="0" w:color="auto"/>
            </w:tcBorders>
          </w:tcPr>
          <w:p w14:paraId="3D798C54" w14:textId="77777777" w:rsidR="00EA6CD8" w:rsidRPr="006D1E0A" w:rsidRDefault="00EA6CD8" w:rsidP="00EA6CD8">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E2</w:t>
            </w:r>
          </w:p>
        </w:tc>
        <w:tc>
          <w:tcPr>
            <w:tcW w:w="6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0937E5" w14:textId="77777777" w:rsidR="00EA6CD8" w:rsidRPr="006D1E0A" w:rsidRDefault="00EA6CD8" w:rsidP="00EA6CD8">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 xml:space="preserve"> Presentations with new PPT social tools</w:t>
            </w:r>
          </w:p>
        </w:tc>
        <w:tc>
          <w:tcPr>
            <w:tcW w:w="992" w:type="dxa"/>
            <w:tcBorders>
              <w:top w:val="single" w:sz="4" w:space="0" w:color="auto"/>
              <w:left w:val="single" w:sz="4" w:space="0" w:color="auto"/>
              <w:bottom w:val="single" w:sz="4" w:space="0" w:color="auto"/>
              <w:right w:val="single" w:sz="4" w:space="0" w:color="auto"/>
            </w:tcBorders>
          </w:tcPr>
          <w:p w14:paraId="2BB2540A" w14:textId="77777777" w:rsidR="00EA6CD8" w:rsidRPr="00EA6CD8" w:rsidRDefault="00EA6CD8" w:rsidP="00EA6CD8">
            <w:pPr>
              <w:suppressAutoHyphens/>
              <w:spacing w:after="0" w:line="240" w:lineRule="auto"/>
              <w:jc w:val="right"/>
              <w:rPr>
                <w:rFonts w:ascii="Times New Roman" w:eastAsia="Times New Roman" w:hAnsi="Times New Roman" w:cs="Times New Roman"/>
                <w:kern w:val="1"/>
                <w:sz w:val="24"/>
                <w:szCs w:val="24"/>
                <w:lang w:eastAsia="es-ES" w:bidi="hi-IN"/>
              </w:rPr>
            </w:pPr>
            <w:r w:rsidRPr="00EA6CD8">
              <w:rPr>
                <w:rFonts w:ascii="Times New Roman" w:eastAsia="Times New Roman" w:hAnsi="Times New Roman" w:cs="Times New Roman"/>
                <w:kern w:val="1"/>
                <w:sz w:val="24"/>
                <w:szCs w:val="24"/>
                <w:lang w:eastAsia="es-ES" w:bidi="hi-IN"/>
              </w:rPr>
              <w:t>3,7</w:t>
            </w:r>
          </w:p>
        </w:tc>
      </w:tr>
      <w:tr w:rsidR="00EA6CD8" w:rsidRPr="006D1E0A" w14:paraId="328C5A7C" w14:textId="77777777" w:rsidTr="00FF7865">
        <w:trPr>
          <w:trHeight w:val="255"/>
        </w:trPr>
        <w:tc>
          <w:tcPr>
            <w:tcW w:w="991" w:type="dxa"/>
            <w:tcBorders>
              <w:top w:val="single" w:sz="4" w:space="0" w:color="auto"/>
              <w:left w:val="single" w:sz="4" w:space="0" w:color="auto"/>
              <w:bottom w:val="single" w:sz="4" w:space="0" w:color="auto"/>
              <w:right w:val="single" w:sz="4" w:space="0" w:color="auto"/>
            </w:tcBorders>
          </w:tcPr>
          <w:p w14:paraId="2FA529E5" w14:textId="77777777" w:rsidR="00EA6CD8" w:rsidRPr="006D1E0A" w:rsidRDefault="00EA6CD8" w:rsidP="00EA6CD8">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E5</w:t>
            </w:r>
          </w:p>
        </w:tc>
        <w:tc>
          <w:tcPr>
            <w:tcW w:w="6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450025" w14:textId="77777777" w:rsidR="00EA6CD8" w:rsidRPr="006D1E0A" w:rsidRDefault="00EA6CD8" w:rsidP="00EA6CD8">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Social tools: web 2.0</w:t>
            </w:r>
          </w:p>
        </w:tc>
        <w:tc>
          <w:tcPr>
            <w:tcW w:w="992" w:type="dxa"/>
            <w:tcBorders>
              <w:top w:val="single" w:sz="4" w:space="0" w:color="auto"/>
              <w:left w:val="single" w:sz="4" w:space="0" w:color="auto"/>
              <w:bottom w:val="single" w:sz="4" w:space="0" w:color="auto"/>
              <w:right w:val="single" w:sz="4" w:space="0" w:color="auto"/>
            </w:tcBorders>
          </w:tcPr>
          <w:p w14:paraId="68236FFE" w14:textId="77777777" w:rsidR="00EA6CD8" w:rsidRPr="00EA6CD8" w:rsidRDefault="00EA6CD8" w:rsidP="00EA6CD8">
            <w:pPr>
              <w:suppressAutoHyphens/>
              <w:spacing w:after="0" w:line="240" w:lineRule="auto"/>
              <w:jc w:val="right"/>
              <w:rPr>
                <w:rFonts w:ascii="Times New Roman" w:eastAsia="Times New Roman" w:hAnsi="Times New Roman" w:cs="Times New Roman"/>
                <w:kern w:val="1"/>
                <w:sz w:val="24"/>
                <w:szCs w:val="24"/>
                <w:lang w:eastAsia="es-ES" w:bidi="hi-IN"/>
              </w:rPr>
            </w:pPr>
            <w:r w:rsidRPr="00EA6CD8">
              <w:rPr>
                <w:rFonts w:ascii="Times New Roman" w:eastAsia="Times New Roman" w:hAnsi="Times New Roman" w:cs="Times New Roman"/>
                <w:kern w:val="1"/>
                <w:sz w:val="24"/>
                <w:szCs w:val="24"/>
                <w:lang w:eastAsia="es-ES" w:bidi="hi-IN"/>
              </w:rPr>
              <w:t>3,7</w:t>
            </w:r>
          </w:p>
        </w:tc>
      </w:tr>
      <w:tr w:rsidR="00EA6CD8" w:rsidRPr="006D1E0A" w14:paraId="61D2A705" w14:textId="77777777" w:rsidTr="00FF7865">
        <w:trPr>
          <w:trHeight w:val="255"/>
        </w:trPr>
        <w:tc>
          <w:tcPr>
            <w:tcW w:w="991" w:type="dxa"/>
            <w:tcBorders>
              <w:top w:val="single" w:sz="4" w:space="0" w:color="auto"/>
              <w:left w:val="single" w:sz="4" w:space="0" w:color="auto"/>
              <w:bottom w:val="single" w:sz="4" w:space="0" w:color="auto"/>
              <w:right w:val="single" w:sz="4" w:space="0" w:color="auto"/>
            </w:tcBorders>
          </w:tcPr>
          <w:p w14:paraId="4D782083" w14:textId="77777777" w:rsidR="00EA6CD8" w:rsidRPr="006D1E0A" w:rsidRDefault="00EA6CD8" w:rsidP="00EA6CD8">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E3</w:t>
            </w:r>
          </w:p>
        </w:tc>
        <w:tc>
          <w:tcPr>
            <w:tcW w:w="6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8416C9" w14:textId="77777777" w:rsidR="00EA6CD8" w:rsidRPr="006D1E0A" w:rsidRDefault="00EA6CD8" w:rsidP="00EA6CD8">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 xml:space="preserve">eLearning </w:t>
            </w:r>
          </w:p>
        </w:tc>
        <w:tc>
          <w:tcPr>
            <w:tcW w:w="992" w:type="dxa"/>
            <w:tcBorders>
              <w:top w:val="single" w:sz="4" w:space="0" w:color="auto"/>
              <w:left w:val="single" w:sz="4" w:space="0" w:color="auto"/>
              <w:bottom w:val="single" w:sz="4" w:space="0" w:color="auto"/>
              <w:right w:val="single" w:sz="4" w:space="0" w:color="auto"/>
            </w:tcBorders>
          </w:tcPr>
          <w:p w14:paraId="2A6AE4A7" w14:textId="77777777" w:rsidR="00EA6CD8" w:rsidRPr="00EA6CD8" w:rsidRDefault="00EA6CD8" w:rsidP="00EA6CD8">
            <w:pPr>
              <w:suppressAutoHyphens/>
              <w:spacing w:after="0" w:line="240" w:lineRule="auto"/>
              <w:jc w:val="right"/>
              <w:rPr>
                <w:rFonts w:ascii="Times New Roman" w:eastAsia="Times New Roman" w:hAnsi="Times New Roman" w:cs="Times New Roman"/>
                <w:kern w:val="1"/>
                <w:sz w:val="24"/>
                <w:szCs w:val="24"/>
                <w:lang w:eastAsia="es-ES" w:bidi="hi-IN"/>
              </w:rPr>
            </w:pPr>
            <w:r w:rsidRPr="00EA6CD8">
              <w:rPr>
                <w:rFonts w:ascii="Times New Roman" w:eastAsia="Times New Roman" w:hAnsi="Times New Roman" w:cs="Times New Roman"/>
                <w:kern w:val="1"/>
                <w:sz w:val="24"/>
                <w:szCs w:val="24"/>
                <w:lang w:eastAsia="es-ES" w:bidi="hi-IN"/>
              </w:rPr>
              <w:t>3,6</w:t>
            </w:r>
          </w:p>
        </w:tc>
      </w:tr>
      <w:tr w:rsidR="00EA6CD8" w:rsidRPr="006D1E0A" w14:paraId="1C228C6A" w14:textId="77777777" w:rsidTr="00FF7865">
        <w:trPr>
          <w:trHeight w:val="255"/>
        </w:trPr>
        <w:tc>
          <w:tcPr>
            <w:tcW w:w="991" w:type="dxa"/>
            <w:tcBorders>
              <w:top w:val="single" w:sz="4" w:space="0" w:color="auto"/>
              <w:left w:val="single" w:sz="4" w:space="0" w:color="auto"/>
              <w:bottom w:val="single" w:sz="4" w:space="0" w:color="auto"/>
              <w:right w:val="single" w:sz="4" w:space="0" w:color="auto"/>
            </w:tcBorders>
          </w:tcPr>
          <w:p w14:paraId="695E482D" w14:textId="77777777" w:rsidR="00EA6CD8" w:rsidRPr="006D1E0A" w:rsidRDefault="00EA6CD8" w:rsidP="00EA6CD8">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E10</w:t>
            </w:r>
          </w:p>
        </w:tc>
        <w:tc>
          <w:tcPr>
            <w:tcW w:w="6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03CCA0" w14:textId="77777777" w:rsidR="00EA6CD8" w:rsidRPr="006D1E0A" w:rsidRDefault="00EA6CD8" w:rsidP="00EA6CD8">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Smart tools</w:t>
            </w:r>
          </w:p>
        </w:tc>
        <w:tc>
          <w:tcPr>
            <w:tcW w:w="992" w:type="dxa"/>
            <w:tcBorders>
              <w:top w:val="single" w:sz="4" w:space="0" w:color="auto"/>
              <w:left w:val="single" w:sz="4" w:space="0" w:color="auto"/>
              <w:bottom w:val="single" w:sz="4" w:space="0" w:color="auto"/>
              <w:right w:val="single" w:sz="4" w:space="0" w:color="auto"/>
            </w:tcBorders>
          </w:tcPr>
          <w:p w14:paraId="69CDEDA4" w14:textId="77777777" w:rsidR="00EA6CD8" w:rsidRPr="00EA6CD8" w:rsidRDefault="00EA6CD8" w:rsidP="00EA6CD8">
            <w:pPr>
              <w:suppressAutoHyphens/>
              <w:spacing w:after="0" w:line="240" w:lineRule="auto"/>
              <w:jc w:val="right"/>
              <w:rPr>
                <w:rFonts w:ascii="Times New Roman" w:eastAsia="Times New Roman" w:hAnsi="Times New Roman" w:cs="Times New Roman"/>
                <w:kern w:val="1"/>
                <w:sz w:val="24"/>
                <w:szCs w:val="24"/>
                <w:lang w:eastAsia="es-ES" w:bidi="hi-IN"/>
              </w:rPr>
            </w:pPr>
            <w:r w:rsidRPr="00EA6CD8">
              <w:rPr>
                <w:rFonts w:ascii="Times New Roman" w:eastAsia="Times New Roman" w:hAnsi="Times New Roman" w:cs="Times New Roman"/>
                <w:kern w:val="1"/>
                <w:sz w:val="24"/>
                <w:szCs w:val="24"/>
                <w:lang w:eastAsia="es-ES" w:bidi="hi-IN"/>
              </w:rPr>
              <w:t>3,6</w:t>
            </w:r>
          </w:p>
        </w:tc>
      </w:tr>
      <w:tr w:rsidR="00EA6CD8" w:rsidRPr="006D1E0A" w14:paraId="19BF4672" w14:textId="77777777" w:rsidTr="00FF7865">
        <w:trPr>
          <w:trHeight w:val="255"/>
        </w:trPr>
        <w:tc>
          <w:tcPr>
            <w:tcW w:w="991" w:type="dxa"/>
            <w:tcBorders>
              <w:top w:val="single" w:sz="4" w:space="0" w:color="auto"/>
              <w:left w:val="single" w:sz="4" w:space="0" w:color="auto"/>
              <w:bottom w:val="single" w:sz="4" w:space="0" w:color="auto"/>
              <w:right w:val="single" w:sz="4" w:space="0" w:color="auto"/>
            </w:tcBorders>
          </w:tcPr>
          <w:p w14:paraId="74717E32" w14:textId="77777777" w:rsidR="00EA6CD8" w:rsidRPr="006D1E0A" w:rsidRDefault="00EA6CD8" w:rsidP="00EA6CD8">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E6</w:t>
            </w:r>
          </w:p>
        </w:tc>
        <w:tc>
          <w:tcPr>
            <w:tcW w:w="6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032D24" w14:textId="77777777" w:rsidR="00EA6CD8" w:rsidRPr="006D1E0A" w:rsidRDefault="00EA6CD8" w:rsidP="00EA6CD8">
            <w:pPr>
              <w:suppressAutoHyphens/>
              <w:spacing w:after="0" w:line="240" w:lineRule="auto"/>
              <w:jc w:val="right"/>
              <w:rPr>
                <w:rFonts w:ascii="Times New Roman" w:eastAsia="Times New Roman" w:hAnsi="Times New Roman" w:cs="Times New Roman"/>
                <w:kern w:val="1"/>
                <w:sz w:val="24"/>
                <w:szCs w:val="24"/>
                <w:lang w:eastAsia="es-ES" w:bidi="hi-IN"/>
              </w:rPr>
            </w:pPr>
            <w:proofErr w:type="spellStart"/>
            <w:r w:rsidRPr="006D1E0A">
              <w:rPr>
                <w:rFonts w:ascii="Times New Roman" w:eastAsia="Times New Roman" w:hAnsi="Times New Roman" w:cs="Times New Roman"/>
                <w:kern w:val="1"/>
                <w:sz w:val="24"/>
                <w:szCs w:val="24"/>
                <w:lang w:eastAsia="es-ES" w:bidi="hi-IN"/>
              </w:rPr>
              <w:t>Videostreaming</w:t>
            </w:r>
            <w:proofErr w:type="spellEnd"/>
          </w:p>
        </w:tc>
        <w:tc>
          <w:tcPr>
            <w:tcW w:w="992" w:type="dxa"/>
            <w:tcBorders>
              <w:top w:val="single" w:sz="4" w:space="0" w:color="auto"/>
              <w:left w:val="single" w:sz="4" w:space="0" w:color="auto"/>
              <w:bottom w:val="single" w:sz="4" w:space="0" w:color="auto"/>
              <w:right w:val="single" w:sz="4" w:space="0" w:color="auto"/>
            </w:tcBorders>
          </w:tcPr>
          <w:p w14:paraId="31E783FD" w14:textId="77777777" w:rsidR="00EA6CD8" w:rsidRPr="00EA6CD8" w:rsidRDefault="00EA6CD8" w:rsidP="00EA6CD8">
            <w:pPr>
              <w:suppressAutoHyphens/>
              <w:spacing w:after="0" w:line="240" w:lineRule="auto"/>
              <w:jc w:val="right"/>
              <w:rPr>
                <w:rFonts w:ascii="Times New Roman" w:eastAsia="Times New Roman" w:hAnsi="Times New Roman" w:cs="Times New Roman"/>
                <w:kern w:val="1"/>
                <w:sz w:val="24"/>
                <w:szCs w:val="24"/>
                <w:lang w:eastAsia="es-ES" w:bidi="hi-IN"/>
              </w:rPr>
            </w:pPr>
            <w:r w:rsidRPr="00EA6CD8">
              <w:rPr>
                <w:rFonts w:ascii="Times New Roman" w:eastAsia="Times New Roman" w:hAnsi="Times New Roman" w:cs="Times New Roman"/>
                <w:kern w:val="1"/>
                <w:sz w:val="24"/>
                <w:szCs w:val="24"/>
                <w:lang w:eastAsia="es-ES" w:bidi="hi-IN"/>
              </w:rPr>
              <w:t>3,4</w:t>
            </w:r>
          </w:p>
        </w:tc>
      </w:tr>
      <w:tr w:rsidR="00EA6CD8" w:rsidRPr="006D1E0A" w14:paraId="56CCA873" w14:textId="77777777" w:rsidTr="00FF7865">
        <w:trPr>
          <w:trHeight w:val="255"/>
        </w:trPr>
        <w:tc>
          <w:tcPr>
            <w:tcW w:w="991" w:type="dxa"/>
            <w:tcBorders>
              <w:top w:val="single" w:sz="4" w:space="0" w:color="auto"/>
              <w:left w:val="single" w:sz="4" w:space="0" w:color="auto"/>
              <w:bottom w:val="single" w:sz="4" w:space="0" w:color="auto"/>
              <w:right w:val="single" w:sz="4" w:space="0" w:color="auto"/>
            </w:tcBorders>
          </w:tcPr>
          <w:p w14:paraId="59FE4C78" w14:textId="77777777" w:rsidR="00EA6CD8" w:rsidRPr="006D1E0A" w:rsidRDefault="00EA6CD8" w:rsidP="00EA6CD8">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E4</w:t>
            </w:r>
          </w:p>
        </w:tc>
        <w:tc>
          <w:tcPr>
            <w:tcW w:w="6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C87542" w14:textId="77777777" w:rsidR="00EA6CD8" w:rsidRPr="006D1E0A" w:rsidRDefault="00EA6CD8" w:rsidP="00EA6CD8">
            <w:pPr>
              <w:suppressAutoHyphens/>
              <w:spacing w:after="0" w:line="240" w:lineRule="auto"/>
              <w:jc w:val="right"/>
              <w:rPr>
                <w:rFonts w:ascii="Times New Roman" w:eastAsia="Times New Roman" w:hAnsi="Times New Roman" w:cs="Times New Roman"/>
                <w:kern w:val="1"/>
                <w:sz w:val="24"/>
                <w:szCs w:val="24"/>
                <w:lang w:eastAsia="es-ES" w:bidi="hi-IN"/>
              </w:rPr>
            </w:pPr>
            <w:r w:rsidRPr="006D1E0A">
              <w:rPr>
                <w:rFonts w:ascii="Times New Roman" w:eastAsia="Times New Roman" w:hAnsi="Times New Roman" w:cs="Times New Roman"/>
                <w:kern w:val="1"/>
                <w:sz w:val="24"/>
                <w:szCs w:val="24"/>
                <w:lang w:eastAsia="es-ES" w:bidi="hi-IN"/>
              </w:rPr>
              <w:t>Advanced excel tools</w:t>
            </w:r>
          </w:p>
        </w:tc>
        <w:tc>
          <w:tcPr>
            <w:tcW w:w="992" w:type="dxa"/>
            <w:tcBorders>
              <w:top w:val="single" w:sz="4" w:space="0" w:color="auto"/>
              <w:left w:val="single" w:sz="4" w:space="0" w:color="auto"/>
              <w:bottom w:val="single" w:sz="4" w:space="0" w:color="auto"/>
              <w:right w:val="single" w:sz="4" w:space="0" w:color="auto"/>
            </w:tcBorders>
          </w:tcPr>
          <w:p w14:paraId="24471A67" w14:textId="77777777" w:rsidR="00EA6CD8" w:rsidRPr="00EA6CD8" w:rsidRDefault="00EA6CD8" w:rsidP="00EA6CD8">
            <w:pPr>
              <w:suppressAutoHyphens/>
              <w:spacing w:after="0" w:line="240" w:lineRule="auto"/>
              <w:jc w:val="right"/>
              <w:rPr>
                <w:rFonts w:ascii="Times New Roman" w:eastAsia="Times New Roman" w:hAnsi="Times New Roman" w:cs="Times New Roman"/>
                <w:kern w:val="1"/>
                <w:sz w:val="24"/>
                <w:szCs w:val="24"/>
                <w:lang w:eastAsia="es-ES" w:bidi="hi-IN"/>
              </w:rPr>
            </w:pPr>
            <w:r w:rsidRPr="00EA6CD8">
              <w:rPr>
                <w:rFonts w:ascii="Times New Roman" w:eastAsia="Times New Roman" w:hAnsi="Times New Roman" w:cs="Times New Roman"/>
                <w:kern w:val="1"/>
                <w:sz w:val="24"/>
                <w:szCs w:val="24"/>
                <w:lang w:eastAsia="es-ES" w:bidi="hi-IN"/>
              </w:rPr>
              <w:t>3,2</w:t>
            </w:r>
          </w:p>
        </w:tc>
      </w:tr>
    </w:tbl>
    <w:p w14:paraId="0467251D" w14:textId="77777777" w:rsidR="00F32C78" w:rsidRPr="00F32C78" w:rsidRDefault="00F32C78" w:rsidP="00F32C78">
      <w:pPr>
        <w:rPr>
          <w:rFonts w:ascii="Times New Roman" w:hAnsi="Times New Roman"/>
          <w:b/>
          <w:sz w:val="24"/>
          <w:szCs w:val="24"/>
        </w:rPr>
      </w:pPr>
    </w:p>
    <w:p w14:paraId="04077B24" w14:textId="77777777" w:rsidR="006D1E0A" w:rsidRDefault="006D1E0A">
      <w:pPr>
        <w:spacing w:after="200" w:line="276" w:lineRule="auto"/>
        <w:rPr>
          <w:rFonts w:ascii="Times New Roman" w:hAnsi="Times New Roman"/>
          <w:b/>
          <w:sz w:val="24"/>
          <w:szCs w:val="24"/>
        </w:rPr>
      </w:pPr>
      <w:r>
        <w:rPr>
          <w:rFonts w:ascii="Times New Roman" w:hAnsi="Times New Roman"/>
          <w:b/>
          <w:sz w:val="24"/>
          <w:szCs w:val="24"/>
        </w:rPr>
        <w:br w:type="page"/>
      </w:r>
    </w:p>
    <w:p w14:paraId="2E0BD0FF" w14:textId="77777777" w:rsidR="00F32C78" w:rsidRPr="00F32C78" w:rsidRDefault="00F32C78" w:rsidP="00F32C78">
      <w:pPr>
        <w:jc w:val="both"/>
        <w:rPr>
          <w:rFonts w:ascii="Times New Roman" w:hAnsi="Times New Roman"/>
          <w:b/>
          <w:sz w:val="24"/>
          <w:szCs w:val="24"/>
        </w:rPr>
      </w:pPr>
      <w:r w:rsidRPr="00F32C78">
        <w:rPr>
          <w:rFonts w:ascii="Times New Roman" w:hAnsi="Times New Roman"/>
          <w:b/>
          <w:sz w:val="24"/>
          <w:szCs w:val="24"/>
        </w:rPr>
        <w:lastRenderedPageBreak/>
        <w:t>F) INTERGENERATIONAL ACTIVITIES</w:t>
      </w:r>
    </w:p>
    <w:p w14:paraId="165D93F7" w14:textId="77777777" w:rsidR="00F32C78" w:rsidRPr="00F32C78" w:rsidRDefault="00F32C78" w:rsidP="00F32C78">
      <w:pPr>
        <w:jc w:val="both"/>
        <w:rPr>
          <w:rFonts w:ascii="Times New Roman" w:hAnsi="Times New Roman"/>
          <w:b/>
          <w:sz w:val="24"/>
          <w:szCs w:val="24"/>
        </w:rPr>
      </w:pPr>
      <w:r w:rsidRPr="00F32C78">
        <w:rPr>
          <w:rFonts w:ascii="Times New Roman" w:hAnsi="Times New Roman"/>
          <w:b/>
          <w:sz w:val="24"/>
          <w:szCs w:val="24"/>
        </w:rPr>
        <w:t>F1.  Have you ever participated in intergenerational activities in your company? Specify what type activities where organised:</w:t>
      </w:r>
    </w:p>
    <w:p w14:paraId="1F022F98" w14:textId="77777777" w:rsidR="00F32C78" w:rsidRDefault="00F32C78" w:rsidP="00F32C78">
      <w:r w:rsidRPr="00B14374">
        <w:rPr>
          <w:noProof/>
          <w:lang w:eastAsia="en-GB"/>
        </w:rPr>
        <w:drawing>
          <wp:inline distT="0" distB="0" distL="0" distR="0" wp14:anchorId="0F416442" wp14:editId="5AAFFE68">
            <wp:extent cx="5495925" cy="3200400"/>
            <wp:effectExtent l="0" t="0" r="0" b="0"/>
            <wp:docPr id="3" name="Graf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1E88AEC" w14:textId="77777777" w:rsidR="00F32C78" w:rsidRDefault="00F32C78" w:rsidP="00F32C78"/>
    <w:p w14:paraId="41265C1F" w14:textId="77777777" w:rsidR="00F32C78" w:rsidRPr="00F32C78" w:rsidRDefault="00F32C78" w:rsidP="00F32C78">
      <w:pPr>
        <w:jc w:val="both"/>
        <w:rPr>
          <w:rFonts w:ascii="Times New Roman" w:hAnsi="Times New Roman"/>
          <w:b/>
          <w:sz w:val="24"/>
          <w:szCs w:val="24"/>
        </w:rPr>
      </w:pPr>
      <w:r w:rsidRPr="00F32C78">
        <w:rPr>
          <w:rFonts w:ascii="Times New Roman" w:hAnsi="Times New Roman"/>
          <w:b/>
          <w:sz w:val="24"/>
          <w:szCs w:val="24"/>
        </w:rPr>
        <w:t>F3. How relevant and useful would you find the following types activities to ensure intergenerational knowledge transfer and cooperation:</w:t>
      </w:r>
    </w:p>
    <w:p w14:paraId="77A8E9AD" w14:textId="77777777" w:rsidR="00F32C78" w:rsidRDefault="00F32C78" w:rsidP="00F32C78">
      <w:r w:rsidRPr="00531681">
        <w:rPr>
          <w:noProof/>
          <w:lang w:eastAsia="en-GB"/>
        </w:rPr>
        <w:drawing>
          <wp:inline distT="0" distB="0" distL="0" distR="0" wp14:anchorId="2CBFD218" wp14:editId="55EBB54A">
            <wp:extent cx="5495925" cy="3200400"/>
            <wp:effectExtent l="0" t="0" r="0" b="0"/>
            <wp:docPr id="2" name="Graf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bl>
      <w:tblPr>
        <w:tblW w:w="5529" w:type="dxa"/>
        <w:tblInd w:w="70" w:type="dxa"/>
        <w:tblCellMar>
          <w:left w:w="70" w:type="dxa"/>
          <w:right w:w="70" w:type="dxa"/>
        </w:tblCellMar>
        <w:tblLook w:val="04A0" w:firstRow="1" w:lastRow="0" w:firstColumn="1" w:lastColumn="0" w:noHBand="0" w:noVBand="1"/>
      </w:tblPr>
      <w:tblGrid>
        <w:gridCol w:w="4850"/>
        <w:gridCol w:w="679"/>
      </w:tblGrid>
      <w:tr w:rsidR="00525899" w:rsidRPr="00525899" w14:paraId="63ED0F20" w14:textId="77777777" w:rsidTr="002967AE">
        <w:trPr>
          <w:trHeight w:val="255"/>
        </w:trPr>
        <w:tc>
          <w:tcPr>
            <w:tcW w:w="4850" w:type="dxa"/>
            <w:tcBorders>
              <w:top w:val="single" w:sz="4" w:space="0" w:color="auto"/>
              <w:left w:val="single" w:sz="4" w:space="0" w:color="auto"/>
              <w:bottom w:val="single" w:sz="4" w:space="0" w:color="auto"/>
              <w:right w:val="single" w:sz="4" w:space="0" w:color="auto"/>
            </w:tcBorders>
            <w:shd w:val="clear" w:color="auto" w:fill="auto"/>
            <w:noWrap/>
          </w:tcPr>
          <w:p w14:paraId="26197894" w14:textId="77777777" w:rsidR="00525899" w:rsidRPr="00525899" w:rsidRDefault="00525899" w:rsidP="00525899">
            <w:pPr>
              <w:suppressAutoHyphens/>
              <w:spacing w:after="0" w:line="276" w:lineRule="auto"/>
              <w:ind w:left="34"/>
              <w:contextualSpacing/>
              <w:rPr>
                <w:rFonts w:ascii="Times New Roman" w:eastAsia="Calibri" w:hAnsi="Times New Roman" w:cs="Times New Roman"/>
                <w:kern w:val="1"/>
                <w:sz w:val="24"/>
                <w:szCs w:val="24"/>
                <w:lang w:eastAsia="hi-IN" w:bidi="hi-IN"/>
              </w:rPr>
            </w:pPr>
            <w:r w:rsidRPr="00525899">
              <w:rPr>
                <w:rFonts w:ascii="Times New Roman" w:eastAsia="Calibri" w:hAnsi="Times New Roman" w:cs="Times New Roman"/>
                <w:kern w:val="1"/>
                <w:sz w:val="24"/>
                <w:szCs w:val="24"/>
                <w:lang w:eastAsia="hi-IN" w:bidi="hi-IN"/>
              </w:rPr>
              <w:t>Mentoring</w:t>
            </w:r>
          </w:p>
        </w:tc>
        <w:tc>
          <w:tcPr>
            <w:tcW w:w="679" w:type="dxa"/>
            <w:tcBorders>
              <w:top w:val="single" w:sz="4" w:space="0" w:color="auto"/>
              <w:left w:val="single" w:sz="4" w:space="0" w:color="auto"/>
              <w:bottom w:val="single" w:sz="4" w:space="0" w:color="auto"/>
              <w:right w:val="single" w:sz="4" w:space="0" w:color="auto"/>
            </w:tcBorders>
          </w:tcPr>
          <w:p w14:paraId="3A337A71" w14:textId="77777777" w:rsidR="00525899" w:rsidRPr="00525899" w:rsidRDefault="00525899" w:rsidP="00525899">
            <w:pPr>
              <w:suppressAutoHyphens/>
              <w:spacing w:after="0" w:line="276" w:lineRule="auto"/>
              <w:ind w:left="34"/>
              <w:contextualSpacing/>
              <w:rPr>
                <w:rFonts w:ascii="Times New Roman" w:eastAsia="Calibri" w:hAnsi="Times New Roman" w:cs="Times New Roman"/>
                <w:kern w:val="1"/>
                <w:sz w:val="24"/>
                <w:szCs w:val="24"/>
                <w:lang w:eastAsia="hi-IN" w:bidi="hi-IN"/>
              </w:rPr>
            </w:pPr>
            <w:r w:rsidRPr="00525899">
              <w:rPr>
                <w:rFonts w:ascii="Times New Roman" w:eastAsia="Calibri" w:hAnsi="Times New Roman" w:cs="Times New Roman"/>
                <w:kern w:val="1"/>
                <w:sz w:val="24"/>
                <w:szCs w:val="24"/>
                <w:lang w:eastAsia="hi-IN" w:bidi="hi-IN"/>
              </w:rPr>
              <w:t>4,6</w:t>
            </w:r>
          </w:p>
        </w:tc>
      </w:tr>
      <w:tr w:rsidR="00525899" w:rsidRPr="00525899" w14:paraId="5AEFB238" w14:textId="77777777" w:rsidTr="002967AE">
        <w:trPr>
          <w:trHeight w:val="255"/>
        </w:trPr>
        <w:tc>
          <w:tcPr>
            <w:tcW w:w="4850" w:type="dxa"/>
            <w:tcBorders>
              <w:top w:val="single" w:sz="4" w:space="0" w:color="auto"/>
              <w:left w:val="single" w:sz="4" w:space="0" w:color="auto"/>
              <w:bottom w:val="single" w:sz="4" w:space="0" w:color="auto"/>
              <w:right w:val="single" w:sz="4" w:space="0" w:color="auto"/>
            </w:tcBorders>
            <w:shd w:val="clear" w:color="auto" w:fill="auto"/>
            <w:noWrap/>
          </w:tcPr>
          <w:p w14:paraId="186A22CF" w14:textId="77777777" w:rsidR="00525899" w:rsidRPr="00525899" w:rsidRDefault="00525899" w:rsidP="00525899">
            <w:pPr>
              <w:suppressAutoHyphens/>
              <w:spacing w:after="0" w:line="276" w:lineRule="auto"/>
              <w:ind w:left="34"/>
              <w:contextualSpacing/>
              <w:rPr>
                <w:rFonts w:ascii="Times New Roman" w:eastAsia="Calibri" w:hAnsi="Times New Roman" w:cs="Times New Roman"/>
                <w:kern w:val="1"/>
                <w:sz w:val="24"/>
                <w:szCs w:val="24"/>
                <w:lang w:eastAsia="hi-IN" w:bidi="hi-IN"/>
              </w:rPr>
            </w:pPr>
            <w:r w:rsidRPr="00525899">
              <w:rPr>
                <w:rFonts w:ascii="Times New Roman" w:eastAsia="Calibri" w:hAnsi="Times New Roman" w:cs="Times New Roman"/>
                <w:kern w:val="1"/>
                <w:sz w:val="24"/>
                <w:szCs w:val="24"/>
                <w:lang w:eastAsia="hi-IN" w:bidi="hi-IN"/>
              </w:rPr>
              <w:t>Coaching</w:t>
            </w:r>
          </w:p>
        </w:tc>
        <w:tc>
          <w:tcPr>
            <w:tcW w:w="679" w:type="dxa"/>
            <w:tcBorders>
              <w:top w:val="single" w:sz="4" w:space="0" w:color="auto"/>
              <w:left w:val="single" w:sz="4" w:space="0" w:color="auto"/>
              <w:bottom w:val="single" w:sz="4" w:space="0" w:color="auto"/>
              <w:right w:val="single" w:sz="4" w:space="0" w:color="auto"/>
            </w:tcBorders>
          </w:tcPr>
          <w:p w14:paraId="3AC60D0E" w14:textId="77777777" w:rsidR="00525899" w:rsidRPr="00525899" w:rsidRDefault="00525899" w:rsidP="00525899">
            <w:pPr>
              <w:suppressAutoHyphens/>
              <w:spacing w:after="0" w:line="276" w:lineRule="auto"/>
              <w:ind w:left="34"/>
              <w:contextualSpacing/>
              <w:rPr>
                <w:rFonts w:ascii="Times New Roman" w:eastAsia="Calibri" w:hAnsi="Times New Roman" w:cs="Times New Roman"/>
                <w:kern w:val="1"/>
                <w:sz w:val="24"/>
                <w:szCs w:val="24"/>
                <w:lang w:eastAsia="hi-IN" w:bidi="hi-IN"/>
              </w:rPr>
            </w:pPr>
            <w:r w:rsidRPr="00525899">
              <w:rPr>
                <w:rFonts w:ascii="Times New Roman" w:eastAsia="Calibri" w:hAnsi="Times New Roman" w:cs="Times New Roman"/>
                <w:kern w:val="1"/>
                <w:sz w:val="24"/>
                <w:szCs w:val="24"/>
                <w:lang w:eastAsia="hi-IN" w:bidi="hi-IN"/>
              </w:rPr>
              <w:t>4,5</w:t>
            </w:r>
          </w:p>
        </w:tc>
      </w:tr>
      <w:tr w:rsidR="00525899" w:rsidRPr="00525899" w14:paraId="408E1043" w14:textId="77777777" w:rsidTr="002967AE">
        <w:trPr>
          <w:trHeight w:val="255"/>
        </w:trPr>
        <w:tc>
          <w:tcPr>
            <w:tcW w:w="4850" w:type="dxa"/>
            <w:tcBorders>
              <w:top w:val="single" w:sz="4" w:space="0" w:color="auto"/>
              <w:left w:val="single" w:sz="4" w:space="0" w:color="auto"/>
              <w:bottom w:val="single" w:sz="4" w:space="0" w:color="auto"/>
              <w:right w:val="single" w:sz="4" w:space="0" w:color="auto"/>
            </w:tcBorders>
            <w:shd w:val="clear" w:color="auto" w:fill="auto"/>
            <w:noWrap/>
          </w:tcPr>
          <w:p w14:paraId="3894E9E8" w14:textId="77777777" w:rsidR="00525899" w:rsidRPr="00525899" w:rsidRDefault="00525899" w:rsidP="00525899">
            <w:pPr>
              <w:suppressAutoHyphens/>
              <w:spacing w:after="0" w:line="276" w:lineRule="auto"/>
              <w:ind w:left="34"/>
              <w:contextualSpacing/>
              <w:rPr>
                <w:rFonts w:ascii="Times New Roman" w:eastAsia="Calibri" w:hAnsi="Times New Roman" w:cs="Times New Roman"/>
                <w:kern w:val="1"/>
                <w:sz w:val="24"/>
                <w:szCs w:val="24"/>
                <w:lang w:eastAsia="hi-IN" w:bidi="hi-IN"/>
              </w:rPr>
            </w:pPr>
            <w:r w:rsidRPr="00525899">
              <w:rPr>
                <w:rFonts w:ascii="Times New Roman" w:eastAsia="Calibri" w:hAnsi="Times New Roman" w:cs="Times New Roman"/>
                <w:kern w:val="1"/>
                <w:sz w:val="24"/>
                <w:szCs w:val="24"/>
                <w:lang w:eastAsia="hi-IN" w:bidi="hi-IN"/>
              </w:rPr>
              <w:t xml:space="preserve">F2f Training courses </w:t>
            </w:r>
          </w:p>
        </w:tc>
        <w:tc>
          <w:tcPr>
            <w:tcW w:w="679" w:type="dxa"/>
            <w:tcBorders>
              <w:top w:val="single" w:sz="4" w:space="0" w:color="auto"/>
              <w:left w:val="single" w:sz="4" w:space="0" w:color="auto"/>
              <w:bottom w:val="single" w:sz="4" w:space="0" w:color="auto"/>
              <w:right w:val="single" w:sz="4" w:space="0" w:color="auto"/>
            </w:tcBorders>
          </w:tcPr>
          <w:p w14:paraId="43DE41C6" w14:textId="77777777" w:rsidR="00525899" w:rsidRPr="00525899" w:rsidRDefault="00525899" w:rsidP="00525899">
            <w:pPr>
              <w:suppressAutoHyphens/>
              <w:spacing w:after="0" w:line="276" w:lineRule="auto"/>
              <w:ind w:left="34"/>
              <w:contextualSpacing/>
              <w:rPr>
                <w:rFonts w:ascii="Times New Roman" w:eastAsia="Calibri" w:hAnsi="Times New Roman" w:cs="Times New Roman"/>
                <w:kern w:val="1"/>
                <w:sz w:val="24"/>
                <w:szCs w:val="24"/>
                <w:lang w:eastAsia="hi-IN" w:bidi="hi-IN"/>
              </w:rPr>
            </w:pPr>
            <w:r w:rsidRPr="00525899">
              <w:rPr>
                <w:rFonts w:ascii="Times New Roman" w:eastAsia="Calibri" w:hAnsi="Times New Roman" w:cs="Times New Roman"/>
                <w:kern w:val="1"/>
                <w:sz w:val="24"/>
                <w:szCs w:val="24"/>
                <w:lang w:eastAsia="hi-IN" w:bidi="hi-IN"/>
              </w:rPr>
              <w:t>4,2</w:t>
            </w:r>
          </w:p>
        </w:tc>
      </w:tr>
      <w:tr w:rsidR="00525899" w:rsidRPr="00525899" w14:paraId="59DB6F5D" w14:textId="77777777" w:rsidTr="002967AE">
        <w:trPr>
          <w:trHeight w:val="255"/>
        </w:trPr>
        <w:tc>
          <w:tcPr>
            <w:tcW w:w="4850" w:type="dxa"/>
            <w:tcBorders>
              <w:top w:val="single" w:sz="4" w:space="0" w:color="auto"/>
              <w:left w:val="single" w:sz="4" w:space="0" w:color="auto"/>
              <w:bottom w:val="single" w:sz="4" w:space="0" w:color="auto"/>
              <w:right w:val="single" w:sz="4" w:space="0" w:color="auto"/>
            </w:tcBorders>
            <w:shd w:val="clear" w:color="auto" w:fill="auto"/>
            <w:noWrap/>
          </w:tcPr>
          <w:p w14:paraId="2512B12F" w14:textId="77777777" w:rsidR="00525899" w:rsidRPr="00525899" w:rsidRDefault="00525899" w:rsidP="00525899">
            <w:pPr>
              <w:suppressAutoHyphens/>
              <w:spacing w:after="0" w:line="276" w:lineRule="auto"/>
              <w:ind w:left="34"/>
              <w:contextualSpacing/>
              <w:rPr>
                <w:rFonts w:ascii="Times New Roman" w:eastAsia="Calibri" w:hAnsi="Times New Roman" w:cs="Times New Roman"/>
                <w:kern w:val="1"/>
                <w:sz w:val="24"/>
                <w:szCs w:val="24"/>
                <w:lang w:eastAsia="hi-IN" w:bidi="hi-IN"/>
              </w:rPr>
            </w:pPr>
            <w:r w:rsidRPr="00525899">
              <w:rPr>
                <w:rFonts w:ascii="Times New Roman" w:eastAsia="Calibri" w:hAnsi="Times New Roman" w:cs="Times New Roman"/>
                <w:kern w:val="1"/>
                <w:sz w:val="24"/>
                <w:szCs w:val="24"/>
                <w:lang w:eastAsia="hi-IN" w:bidi="hi-IN"/>
              </w:rPr>
              <w:lastRenderedPageBreak/>
              <w:t>Social Activities</w:t>
            </w:r>
          </w:p>
        </w:tc>
        <w:tc>
          <w:tcPr>
            <w:tcW w:w="679" w:type="dxa"/>
            <w:tcBorders>
              <w:top w:val="single" w:sz="4" w:space="0" w:color="auto"/>
              <w:left w:val="single" w:sz="4" w:space="0" w:color="auto"/>
              <w:bottom w:val="single" w:sz="4" w:space="0" w:color="auto"/>
              <w:right w:val="single" w:sz="4" w:space="0" w:color="auto"/>
            </w:tcBorders>
          </w:tcPr>
          <w:p w14:paraId="59241F8E" w14:textId="77777777" w:rsidR="00525899" w:rsidRPr="00525899" w:rsidRDefault="00525899" w:rsidP="00525899">
            <w:pPr>
              <w:suppressAutoHyphens/>
              <w:spacing w:after="0" w:line="276" w:lineRule="auto"/>
              <w:ind w:left="34"/>
              <w:contextualSpacing/>
              <w:rPr>
                <w:rFonts w:ascii="Times New Roman" w:eastAsia="Calibri" w:hAnsi="Times New Roman" w:cs="Times New Roman"/>
                <w:kern w:val="1"/>
                <w:sz w:val="24"/>
                <w:szCs w:val="24"/>
                <w:lang w:eastAsia="hi-IN" w:bidi="hi-IN"/>
              </w:rPr>
            </w:pPr>
            <w:r w:rsidRPr="00525899">
              <w:rPr>
                <w:rFonts w:ascii="Times New Roman" w:eastAsia="Calibri" w:hAnsi="Times New Roman" w:cs="Times New Roman"/>
                <w:kern w:val="1"/>
                <w:sz w:val="24"/>
                <w:szCs w:val="24"/>
                <w:lang w:eastAsia="hi-IN" w:bidi="hi-IN"/>
              </w:rPr>
              <w:t>4,2</w:t>
            </w:r>
          </w:p>
        </w:tc>
      </w:tr>
      <w:tr w:rsidR="00525899" w:rsidRPr="00525899" w14:paraId="41481755" w14:textId="77777777" w:rsidTr="002967AE">
        <w:trPr>
          <w:trHeight w:val="255"/>
        </w:trPr>
        <w:tc>
          <w:tcPr>
            <w:tcW w:w="4850" w:type="dxa"/>
            <w:tcBorders>
              <w:top w:val="single" w:sz="4" w:space="0" w:color="auto"/>
              <w:left w:val="single" w:sz="4" w:space="0" w:color="auto"/>
              <w:bottom w:val="single" w:sz="4" w:space="0" w:color="auto"/>
              <w:right w:val="single" w:sz="4" w:space="0" w:color="auto"/>
            </w:tcBorders>
            <w:shd w:val="clear" w:color="auto" w:fill="auto"/>
            <w:noWrap/>
          </w:tcPr>
          <w:p w14:paraId="524C2863" w14:textId="77777777" w:rsidR="00525899" w:rsidRPr="00525899" w:rsidRDefault="00525899" w:rsidP="00525899">
            <w:pPr>
              <w:suppressAutoHyphens/>
              <w:spacing w:after="0" w:line="276" w:lineRule="auto"/>
              <w:ind w:left="34"/>
              <w:contextualSpacing/>
              <w:rPr>
                <w:rFonts w:ascii="Times New Roman" w:eastAsia="Calibri" w:hAnsi="Times New Roman" w:cs="Times New Roman"/>
                <w:kern w:val="1"/>
                <w:sz w:val="24"/>
                <w:szCs w:val="24"/>
                <w:lang w:eastAsia="hi-IN" w:bidi="hi-IN"/>
              </w:rPr>
            </w:pPr>
            <w:r w:rsidRPr="00525899">
              <w:rPr>
                <w:rFonts w:ascii="Times New Roman" w:eastAsia="Calibri" w:hAnsi="Times New Roman" w:cs="Times New Roman"/>
                <w:kern w:val="1"/>
                <w:sz w:val="24"/>
                <w:szCs w:val="24"/>
                <w:lang w:eastAsia="hi-IN" w:bidi="hi-IN"/>
              </w:rPr>
              <w:t>External intergeneration activities (cooperation)</w:t>
            </w:r>
          </w:p>
        </w:tc>
        <w:tc>
          <w:tcPr>
            <w:tcW w:w="679" w:type="dxa"/>
            <w:tcBorders>
              <w:top w:val="single" w:sz="4" w:space="0" w:color="auto"/>
              <w:left w:val="single" w:sz="4" w:space="0" w:color="auto"/>
              <w:bottom w:val="single" w:sz="4" w:space="0" w:color="auto"/>
              <w:right w:val="single" w:sz="4" w:space="0" w:color="auto"/>
            </w:tcBorders>
          </w:tcPr>
          <w:p w14:paraId="4EB6437E" w14:textId="77777777" w:rsidR="00525899" w:rsidRPr="00525899" w:rsidRDefault="00525899" w:rsidP="00525899">
            <w:pPr>
              <w:suppressAutoHyphens/>
              <w:spacing w:after="0" w:line="276" w:lineRule="auto"/>
              <w:ind w:left="34"/>
              <w:contextualSpacing/>
              <w:rPr>
                <w:rFonts w:ascii="Times New Roman" w:eastAsia="Calibri" w:hAnsi="Times New Roman" w:cs="Times New Roman"/>
                <w:kern w:val="1"/>
                <w:sz w:val="24"/>
                <w:szCs w:val="24"/>
                <w:lang w:eastAsia="hi-IN" w:bidi="hi-IN"/>
              </w:rPr>
            </w:pPr>
            <w:r w:rsidRPr="00525899">
              <w:rPr>
                <w:rFonts w:ascii="Times New Roman" w:eastAsia="Calibri" w:hAnsi="Times New Roman" w:cs="Times New Roman"/>
                <w:kern w:val="1"/>
                <w:sz w:val="24"/>
                <w:szCs w:val="24"/>
                <w:lang w:eastAsia="hi-IN" w:bidi="hi-IN"/>
              </w:rPr>
              <w:t>3,9</w:t>
            </w:r>
          </w:p>
        </w:tc>
      </w:tr>
      <w:tr w:rsidR="00525899" w:rsidRPr="00525899" w14:paraId="6E4EFD70" w14:textId="77777777" w:rsidTr="002967AE">
        <w:trPr>
          <w:trHeight w:val="255"/>
        </w:trPr>
        <w:tc>
          <w:tcPr>
            <w:tcW w:w="4850" w:type="dxa"/>
            <w:tcBorders>
              <w:top w:val="single" w:sz="4" w:space="0" w:color="auto"/>
              <w:left w:val="single" w:sz="4" w:space="0" w:color="auto"/>
              <w:bottom w:val="single" w:sz="4" w:space="0" w:color="auto"/>
              <w:right w:val="single" w:sz="4" w:space="0" w:color="auto"/>
            </w:tcBorders>
            <w:shd w:val="clear" w:color="auto" w:fill="auto"/>
            <w:noWrap/>
          </w:tcPr>
          <w:p w14:paraId="05B3FA90" w14:textId="77777777" w:rsidR="00525899" w:rsidRPr="00525899" w:rsidRDefault="00525899" w:rsidP="00525899">
            <w:pPr>
              <w:suppressAutoHyphens/>
              <w:spacing w:after="0" w:line="276" w:lineRule="auto"/>
              <w:ind w:left="34"/>
              <w:contextualSpacing/>
              <w:rPr>
                <w:rFonts w:ascii="Times New Roman" w:eastAsia="Calibri" w:hAnsi="Times New Roman" w:cs="Times New Roman"/>
                <w:kern w:val="1"/>
                <w:sz w:val="24"/>
                <w:szCs w:val="24"/>
                <w:lang w:eastAsia="hi-IN" w:bidi="hi-IN"/>
              </w:rPr>
            </w:pPr>
            <w:r w:rsidRPr="00525899">
              <w:rPr>
                <w:rFonts w:ascii="Times New Roman" w:eastAsia="Calibri" w:hAnsi="Times New Roman" w:cs="Times New Roman"/>
                <w:kern w:val="1"/>
                <w:sz w:val="24"/>
                <w:szCs w:val="24"/>
                <w:lang w:eastAsia="hi-IN" w:bidi="hi-IN"/>
              </w:rPr>
              <w:t xml:space="preserve">Online Training courses </w:t>
            </w:r>
          </w:p>
        </w:tc>
        <w:tc>
          <w:tcPr>
            <w:tcW w:w="679" w:type="dxa"/>
            <w:tcBorders>
              <w:top w:val="single" w:sz="4" w:space="0" w:color="auto"/>
              <w:left w:val="single" w:sz="4" w:space="0" w:color="auto"/>
              <w:bottom w:val="single" w:sz="4" w:space="0" w:color="auto"/>
              <w:right w:val="single" w:sz="4" w:space="0" w:color="auto"/>
            </w:tcBorders>
          </w:tcPr>
          <w:p w14:paraId="64A02241" w14:textId="77777777" w:rsidR="00525899" w:rsidRPr="00525899" w:rsidRDefault="00525899" w:rsidP="00525899">
            <w:pPr>
              <w:suppressAutoHyphens/>
              <w:spacing w:after="0" w:line="276" w:lineRule="auto"/>
              <w:ind w:left="34"/>
              <w:contextualSpacing/>
              <w:rPr>
                <w:rFonts w:ascii="Times New Roman" w:eastAsia="Calibri" w:hAnsi="Times New Roman" w:cs="Times New Roman"/>
                <w:kern w:val="1"/>
                <w:sz w:val="24"/>
                <w:szCs w:val="24"/>
                <w:lang w:eastAsia="hi-IN" w:bidi="hi-IN"/>
              </w:rPr>
            </w:pPr>
            <w:r w:rsidRPr="00525899">
              <w:rPr>
                <w:rFonts w:ascii="Times New Roman" w:eastAsia="Calibri" w:hAnsi="Times New Roman" w:cs="Times New Roman"/>
                <w:kern w:val="1"/>
                <w:sz w:val="24"/>
                <w:szCs w:val="24"/>
                <w:lang w:eastAsia="hi-IN" w:bidi="hi-IN"/>
              </w:rPr>
              <w:t>3,6</w:t>
            </w:r>
          </w:p>
        </w:tc>
      </w:tr>
      <w:tr w:rsidR="00525899" w:rsidRPr="00525899" w14:paraId="2CAE730D" w14:textId="77777777" w:rsidTr="002967AE">
        <w:trPr>
          <w:trHeight w:val="255"/>
        </w:trPr>
        <w:tc>
          <w:tcPr>
            <w:tcW w:w="4850" w:type="dxa"/>
            <w:tcBorders>
              <w:top w:val="single" w:sz="4" w:space="0" w:color="auto"/>
              <w:left w:val="single" w:sz="4" w:space="0" w:color="auto"/>
              <w:bottom w:val="single" w:sz="4" w:space="0" w:color="auto"/>
              <w:right w:val="single" w:sz="4" w:space="0" w:color="auto"/>
            </w:tcBorders>
            <w:shd w:val="clear" w:color="auto" w:fill="auto"/>
            <w:noWrap/>
          </w:tcPr>
          <w:p w14:paraId="675DAC1E" w14:textId="77777777" w:rsidR="00525899" w:rsidRPr="00525899" w:rsidRDefault="00525899" w:rsidP="00525899">
            <w:pPr>
              <w:suppressAutoHyphens/>
              <w:spacing w:after="0" w:line="276" w:lineRule="auto"/>
              <w:ind w:left="34"/>
              <w:contextualSpacing/>
              <w:rPr>
                <w:rFonts w:ascii="Times New Roman" w:eastAsia="Calibri" w:hAnsi="Times New Roman" w:cs="Times New Roman"/>
                <w:kern w:val="1"/>
                <w:sz w:val="24"/>
                <w:szCs w:val="24"/>
                <w:lang w:eastAsia="hi-IN" w:bidi="hi-IN"/>
              </w:rPr>
            </w:pPr>
            <w:r w:rsidRPr="00525899">
              <w:rPr>
                <w:rFonts w:ascii="Times New Roman" w:eastAsia="Calibri" w:hAnsi="Times New Roman" w:cs="Times New Roman"/>
                <w:kern w:val="1"/>
                <w:sz w:val="24"/>
                <w:szCs w:val="24"/>
                <w:lang w:eastAsia="hi-IN" w:bidi="hi-IN"/>
              </w:rPr>
              <w:t>Job shadowing</w:t>
            </w:r>
          </w:p>
        </w:tc>
        <w:tc>
          <w:tcPr>
            <w:tcW w:w="679" w:type="dxa"/>
            <w:tcBorders>
              <w:top w:val="single" w:sz="4" w:space="0" w:color="auto"/>
              <w:left w:val="single" w:sz="4" w:space="0" w:color="auto"/>
              <w:bottom w:val="single" w:sz="4" w:space="0" w:color="auto"/>
              <w:right w:val="single" w:sz="4" w:space="0" w:color="auto"/>
            </w:tcBorders>
          </w:tcPr>
          <w:p w14:paraId="0FA0F39C" w14:textId="77777777" w:rsidR="00525899" w:rsidRPr="00525899" w:rsidRDefault="00525899" w:rsidP="00525899">
            <w:pPr>
              <w:suppressAutoHyphens/>
              <w:spacing w:after="0" w:line="276" w:lineRule="auto"/>
              <w:ind w:left="34"/>
              <w:contextualSpacing/>
              <w:rPr>
                <w:rFonts w:ascii="Times New Roman" w:eastAsia="Calibri" w:hAnsi="Times New Roman" w:cs="Times New Roman"/>
                <w:kern w:val="1"/>
                <w:sz w:val="24"/>
                <w:szCs w:val="24"/>
                <w:lang w:eastAsia="hi-IN" w:bidi="hi-IN"/>
              </w:rPr>
            </w:pPr>
            <w:r w:rsidRPr="00525899">
              <w:rPr>
                <w:rFonts w:ascii="Times New Roman" w:eastAsia="Calibri" w:hAnsi="Times New Roman" w:cs="Times New Roman"/>
                <w:kern w:val="1"/>
                <w:sz w:val="24"/>
                <w:szCs w:val="24"/>
                <w:lang w:eastAsia="hi-IN" w:bidi="hi-IN"/>
              </w:rPr>
              <w:t>3,3</w:t>
            </w:r>
          </w:p>
        </w:tc>
      </w:tr>
    </w:tbl>
    <w:p w14:paraId="3B808939" w14:textId="77777777" w:rsidR="00F32C78" w:rsidRDefault="00F32C78" w:rsidP="00F32C78"/>
    <w:p w14:paraId="4D1D1ED5" w14:textId="77777777" w:rsidR="00F32C78" w:rsidRPr="00F32C78" w:rsidRDefault="00F32C78" w:rsidP="00F32C78">
      <w:pPr>
        <w:rPr>
          <w:rFonts w:ascii="Times New Roman" w:hAnsi="Times New Roman"/>
          <w:b/>
          <w:sz w:val="24"/>
          <w:szCs w:val="24"/>
        </w:rPr>
      </w:pPr>
      <w:r w:rsidRPr="00F32C78">
        <w:rPr>
          <w:rFonts w:ascii="Times New Roman" w:hAnsi="Times New Roman"/>
          <w:b/>
          <w:sz w:val="24"/>
          <w:szCs w:val="24"/>
        </w:rPr>
        <w:t>F4. What impact/benefit/motivation can you obtain/did you obtain in sharing knowledge and experience with and elder/younger generation?</w:t>
      </w:r>
    </w:p>
    <w:p w14:paraId="7134A406" w14:textId="77777777" w:rsidR="00F32C78" w:rsidRDefault="00F32C78" w:rsidP="00F32C78">
      <w:r w:rsidRPr="0095343E">
        <w:rPr>
          <w:noProof/>
          <w:lang w:eastAsia="en-GB"/>
        </w:rPr>
        <w:drawing>
          <wp:inline distT="0" distB="0" distL="0" distR="0" wp14:anchorId="4E96B82A" wp14:editId="07240CC3">
            <wp:extent cx="5495925" cy="3200400"/>
            <wp:effectExtent l="0" t="0" r="0" b="0"/>
            <wp:docPr id="1"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bl>
      <w:tblPr>
        <w:tblW w:w="5426" w:type="dxa"/>
        <w:tblInd w:w="70" w:type="dxa"/>
        <w:tblCellMar>
          <w:left w:w="70" w:type="dxa"/>
          <w:right w:w="70" w:type="dxa"/>
        </w:tblCellMar>
        <w:tblLook w:val="04A0" w:firstRow="1" w:lastRow="0" w:firstColumn="1" w:lastColumn="0" w:noHBand="0" w:noVBand="1"/>
      </w:tblPr>
      <w:tblGrid>
        <w:gridCol w:w="4850"/>
        <w:gridCol w:w="576"/>
      </w:tblGrid>
      <w:tr w:rsidR="00883D97" w:rsidRPr="00525899" w14:paraId="3487FFF8" w14:textId="77777777" w:rsidTr="00883D97">
        <w:trPr>
          <w:trHeight w:val="255"/>
        </w:trPr>
        <w:tc>
          <w:tcPr>
            <w:tcW w:w="4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85616F" w14:textId="77777777" w:rsidR="00883D97" w:rsidRPr="00525899" w:rsidRDefault="00883D97" w:rsidP="00525899">
            <w:pPr>
              <w:suppressAutoHyphens/>
              <w:spacing w:after="0" w:line="240" w:lineRule="auto"/>
              <w:rPr>
                <w:rFonts w:ascii="Times New Roman" w:eastAsia="Times New Roman" w:hAnsi="Times New Roman" w:cs="Times New Roman"/>
                <w:kern w:val="1"/>
                <w:sz w:val="24"/>
                <w:szCs w:val="24"/>
                <w:lang w:eastAsia="es-ES" w:bidi="hi-IN"/>
              </w:rPr>
            </w:pPr>
            <w:r w:rsidRPr="00525899">
              <w:rPr>
                <w:rFonts w:ascii="Times New Roman" w:eastAsia="Times New Roman" w:hAnsi="Times New Roman" w:cs="Times New Roman"/>
                <w:kern w:val="1"/>
                <w:sz w:val="24"/>
                <w:szCs w:val="24"/>
                <w:lang w:eastAsia="es-ES" w:bidi="hi-IN"/>
              </w:rPr>
              <w:t>Being useful</w:t>
            </w:r>
          </w:p>
        </w:tc>
        <w:tc>
          <w:tcPr>
            <w:tcW w:w="576" w:type="dxa"/>
            <w:tcBorders>
              <w:top w:val="single" w:sz="4" w:space="0" w:color="auto"/>
              <w:left w:val="single" w:sz="4" w:space="0" w:color="auto"/>
              <w:bottom w:val="single" w:sz="4" w:space="0" w:color="auto"/>
              <w:right w:val="single" w:sz="4" w:space="0" w:color="auto"/>
            </w:tcBorders>
          </w:tcPr>
          <w:p w14:paraId="16F79E7E" w14:textId="77777777" w:rsidR="00883D97" w:rsidRPr="00883D97" w:rsidRDefault="00883D97" w:rsidP="00883D97">
            <w:pPr>
              <w:suppressAutoHyphens/>
              <w:spacing w:after="0" w:line="240" w:lineRule="auto"/>
              <w:rPr>
                <w:rFonts w:ascii="Times New Roman" w:eastAsia="Times New Roman" w:hAnsi="Times New Roman" w:cs="Times New Roman"/>
                <w:kern w:val="1"/>
                <w:sz w:val="24"/>
                <w:szCs w:val="24"/>
                <w:lang w:eastAsia="es-ES" w:bidi="hi-IN"/>
              </w:rPr>
            </w:pPr>
            <w:r w:rsidRPr="00883D97">
              <w:rPr>
                <w:rFonts w:ascii="Times New Roman" w:eastAsia="Times New Roman" w:hAnsi="Times New Roman" w:cs="Times New Roman"/>
                <w:kern w:val="1"/>
                <w:sz w:val="24"/>
                <w:szCs w:val="24"/>
                <w:lang w:eastAsia="es-ES" w:bidi="hi-IN"/>
              </w:rPr>
              <w:t>4,6</w:t>
            </w:r>
          </w:p>
        </w:tc>
      </w:tr>
      <w:tr w:rsidR="00883D97" w:rsidRPr="00525899" w14:paraId="7EA6E09F" w14:textId="77777777" w:rsidTr="00883D97">
        <w:trPr>
          <w:trHeight w:val="255"/>
        </w:trPr>
        <w:tc>
          <w:tcPr>
            <w:tcW w:w="4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3AFC6" w14:textId="77777777" w:rsidR="00883D97" w:rsidRPr="00525899" w:rsidRDefault="00883D97" w:rsidP="00525899">
            <w:pPr>
              <w:suppressAutoHyphens/>
              <w:spacing w:after="0" w:line="240" w:lineRule="auto"/>
              <w:rPr>
                <w:rFonts w:ascii="Times New Roman" w:eastAsia="Times New Roman" w:hAnsi="Times New Roman" w:cs="Times New Roman"/>
                <w:kern w:val="1"/>
                <w:sz w:val="24"/>
                <w:szCs w:val="24"/>
                <w:lang w:eastAsia="es-ES" w:bidi="hi-IN"/>
              </w:rPr>
            </w:pPr>
            <w:r w:rsidRPr="00525899">
              <w:rPr>
                <w:rFonts w:ascii="Times New Roman" w:eastAsia="Times New Roman" w:hAnsi="Times New Roman" w:cs="Times New Roman"/>
                <w:kern w:val="1"/>
                <w:sz w:val="24"/>
                <w:szCs w:val="24"/>
                <w:lang w:eastAsia="es-ES" w:bidi="hi-IN"/>
              </w:rPr>
              <w:t xml:space="preserve">Sharing experiences </w:t>
            </w:r>
          </w:p>
        </w:tc>
        <w:tc>
          <w:tcPr>
            <w:tcW w:w="576" w:type="dxa"/>
            <w:tcBorders>
              <w:top w:val="single" w:sz="4" w:space="0" w:color="auto"/>
              <w:left w:val="single" w:sz="4" w:space="0" w:color="auto"/>
              <w:bottom w:val="single" w:sz="4" w:space="0" w:color="auto"/>
              <w:right w:val="single" w:sz="4" w:space="0" w:color="auto"/>
            </w:tcBorders>
          </w:tcPr>
          <w:p w14:paraId="512B213C" w14:textId="77777777" w:rsidR="00883D97" w:rsidRPr="00883D97" w:rsidRDefault="00883D97" w:rsidP="00883D97">
            <w:pPr>
              <w:suppressAutoHyphens/>
              <w:spacing w:after="0" w:line="240" w:lineRule="auto"/>
              <w:rPr>
                <w:rFonts w:ascii="Times New Roman" w:eastAsia="Times New Roman" w:hAnsi="Times New Roman" w:cs="Times New Roman"/>
                <w:kern w:val="1"/>
                <w:sz w:val="24"/>
                <w:szCs w:val="24"/>
                <w:lang w:eastAsia="es-ES" w:bidi="hi-IN"/>
              </w:rPr>
            </w:pPr>
            <w:r w:rsidRPr="00883D97">
              <w:rPr>
                <w:rFonts w:ascii="Times New Roman" w:eastAsia="Times New Roman" w:hAnsi="Times New Roman" w:cs="Times New Roman"/>
                <w:kern w:val="1"/>
                <w:sz w:val="24"/>
                <w:szCs w:val="24"/>
                <w:lang w:eastAsia="es-ES" w:bidi="hi-IN"/>
              </w:rPr>
              <w:t>4,3</w:t>
            </w:r>
          </w:p>
        </w:tc>
      </w:tr>
      <w:tr w:rsidR="00883D97" w:rsidRPr="00525899" w14:paraId="1B9F9AF8" w14:textId="77777777" w:rsidTr="00883D97">
        <w:trPr>
          <w:trHeight w:val="255"/>
        </w:trPr>
        <w:tc>
          <w:tcPr>
            <w:tcW w:w="4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042E31" w14:textId="77777777" w:rsidR="00883D97" w:rsidRPr="00525899" w:rsidRDefault="00883D97" w:rsidP="00525899">
            <w:pPr>
              <w:suppressAutoHyphens/>
              <w:spacing w:after="0" w:line="240" w:lineRule="auto"/>
              <w:rPr>
                <w:rFonts w:ascii="Times New Roman" w:eastAsia="Times New Roman" w:hAnsi="Times New Roman" w:cs="Times New Roman"/>
                <w:kern w:val="1"/>
                <w:sz w:val="24"/>
                <w:szCs w:val="24"/>
                <w:lang w:eastAsia="es-ES" w:bidi="hi-IN"/>
              </w:rPr>
            </w:pPr>
            <w:r w:rsidRPr="00525899">
              <w:rPr>
                <w:rFonts w:ascii="Times New Roman" w:eastAsia="Times New Roman" w:hAnsi="Times New Roman" w:cs="Times New Roman"/>
                <w:kern w:val="1"/>
                <w:sz w:val="24"/>
                <w:szCs w:val="24"/>
                <w:lang w:eastAsia="es-ES" w:bidi="hi-IN"/>
              </w:rPr>
              <w:t>Career development</w:t>
            </w:r>
          </w:p>
        </w:tc>
        <w:tc>
          <w:tcPr>
            <w:tcW w:w="576" w:type="dxa"/>
            <w:tcBorders>
              <w:top w:val="single" w:sz="4" w:space="0" w:color="auto"/>
              <w:left w:val="single" w:sz="4" w:space="0" w:color="auto"/>
              <w:bottom w:val="single" w:sz="4" w:space="0" w:color="auto"/>
              <w:right w:val="single" w:sz="4" w:space="0" w:color="auto"/>
            </w:tcBorders>
          </w:tcPr>
          <w:p w14:paraId="326D0683" w14:textId="77777777" w:rsidR="00883D97" w:rsidRPr="00883D97" w:rsidRDefault="00883D97" w:rsidP="00883D97">
            <w:pPr>
              <w:suppressAutoHyphens/>
              <w:spacing w:after="0" w:line="240" w:lineRule="auto"/>
              <w:rPr>
                <w:rFonts w:ascii="Times New Roman" w:eastAsia="Times New Roman" w:hAnsi="Times New Roman" w:cs="Times New Roman"/>
                <w:kern w:val="1"/>
                <w:sz w:val="24"/>
                <w:szCs w:val="24"/>
                <w:lang w:eastAsia="es-ES" w:bidi="hi-IN"/>
              </w:rPr>
            </w:pPr>
            <w:r w:rsidRPr="00883D97">
              <w:rPr>
                <w:rFonts w:ascii="Times New Roman" w:eastAsia="Times New Roman" w:hAnsi="Times New Roman" w:cs="Times New Roman"/>
                <w:kern w:val="1"/>
                <w:sz w:val="24"/>
                <w:szCs w:val="24"/>
                <w:lang w:eastAsia="es-ES" w:bidi="hi-IN"/>
              </w:rPr>
              <w:t>4,1</w:t>
            </w:r>
          </w:p>
        </w:tc>
      </w:tr>
      <w:tr w:rsidR="00883D97" w:rsidRPr="00525899" w14:paraId="6DCB039D" w14:textId="77777777" w:rsidTr="00883D97">
        <w:trPr>
          <w:trHeight w:val="255"/>
        </w:trPr>
        <w:tc>
          <w:tcPr>
            <w:tcW w:w="4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8EB97" w14:textId="77777777" w:rsidR="00883D97" w:rsidRPr="00525899" w:rsidRDefault="00883D97" w:rsidP="00525899">
            <w:pPr>
              <w:suppressAutoHyphens/>
              <w:spacing w:after="0" w:line="240" w:lineRule="auto"/>
              <w:rPr>
                <w:rFonts w:ascii="Times New Roman" w:eastAsia="Times New Roman" w:hAnsi="Times New Roman" w:cs="Times New Roman"/>
                <w:kern w:val="1"/>
                <w:sz w:val="24"/>
                <w:szCs w:val="24"/>
                <w:lang w:eastAsia="es-ES" w:bidi="hi-IN"/>
              </w:rPr>
            </w:pPr>
            <w:r w:rsidRPr="00525899">
              <w:rPr>
                <w:rFonts w:ascii="Times New Roman" w:eastAsia="Times New Roman" w:hAnsi="Times New Roman" w:cs="Times New Roman"/>
                <w:kern w:val="1"/>
                <w:sz w:val="24"/>
                <w:szCs w:val="24"/>
                <w:lang w:eastAsia="es-ES" w:bidi="hi-IN"/>
              </w:rPr>
              <w:t>Prestige</w:t>
            </w:r>
          </w:p>
        </w:tc>
        <w:tc>
          <w:tcPr>
            <w:tcW w:w="576" w:type="dxa"/>
            <w:tcBorders>
              <w:top w:val="single" w:sz="4" w:space="0" w:color="auto"/>
              <w:left w:val="single" w:sz="4" w:space="0" w:color="auto"/>
              <w:bottom w:val="single" w:sz="4" w:space="0" w:color="auto"/>
              <w:right w:val="single" w:sz="4" w:space="0" w:color="auto"/>
            </w:tcBorders>
          </w:tcPr>
          <w:p w14:paraId="5242F558" w14:textId="77777777" w:rsidR="00883D97" w:rsidRPr="00883D97" w:rsidRDefault="00883D97" w:rsidP="00883D97">
            <w:pPr>
              <w:suppressAutoHyphens/>
              <w:spacing w:after="0" w:line="240" w:lineRule="auto"/>
              <w:rPr>
                <w:rFonts w:ascii="Times New Roman" w:eastAsia="Times New Roman" w:hAnsi="Times New Roman" w:cs="Times New Roman"/>
                <w:kern w:val="1"/>
                <w:sz w:val="24"/>
                <w:szCs w:val="24"/>
                <w:lang w:eastAsia="es-ES" w:bidi="hi-IN"/>
              </w:rPr>
            </w:pPr>
            <w:r w:rsidRPr="00883D97">
              <w:rPr>
                <w:rFonts w:ascii="Times New Roman" w:eastAsia="Times New Roman" w:hAnsi="Times New Roman" w:cs="Times New Roman"/>
                <w:kern w:val="1"/>
                <w:sz w:val="24"/>
                <w:szCs w:val="24"/>
                <w:lang w:eastAsia="es-ES" w:bidi="hi-IN"/>
              </w:rPr>
              <w:t>3,2</w:t>
            </w:r>
          </w:p>
        </w:tc>
      </w:tr>
    </w:tbl>
    <w:p w14:paraId="2056854A" w14:textId="77777777" w:rsidR="00F32C78" w:rsidRPr="00F32C78" w:rsidRDefault="00F32C78" w:rsidP="00F32C78">
      <w:pPr>
        <w:rPr>
          <w:rFonts w:ascii="Times New Roman" w:hAnsi="Times New Roman" w:cs="Times New Roman"/>
          <w:b/>
          <w:sz w:val="24"/>
          <w:szCs w:val="24"/>
        </w:rPr>
      </w:pPr>
    </w:p>
    <w:p w14:paraId="3244270C" w14:textId="77777777" w:rsidR="00450C1F" w:rsidRPr="00845D34" w:rsidRDefault="00450C1F" w:rsidP="00450C1F">
      <w:pPr>
        <w:pStyle w:val="ListParagraph"/>
        <w:ind w:left="360"/>
        <w:rPr>
          <w:rFonts w:ascii="Times New Roman" w:hAnsi="Times New Roman" w:cs="Times New Roman"/>
          <w:sz w:val="24"/>
          <w:szCs w:val="24"/>
        </w:rPr>
      </w:pPr>
    </w:p>
    <w:p w14:paraId="7B9AD5EA" w14:textId="77777777" w:rsidR="00450C1F" w:rsidRDefault="00580305" w:rsidP="006130E6">
      <w:pPr>
        <w:pStyle w:val="ListParagraph"/>
        <w:numPr>
          <w:ilvl w:val="0"/>
          <w:numId w:val="1"/>
        </w:numPr>
        <w:rPr>
          <w:rFonts w:ascii="Times New Roman" w:hAnsi="Times New Roman" w:cs="Times New Roman"/>
          <w:b/>
          <w:sz w:val="24"/>
          <w:szCs w:val="24"/>
        </w:rPr>
      </w:pPr>
      <w:r w:rsidRPr="00F0749F">
        <w:rPr>
          <w:rFonts w:ascii="Times New Roman" w:hAnsi="Times New Roman" w:cs="Times New Roman"/>
          <w:b/>
          <w:sz w:val="24"/>
          <w:szCs w:val="24"/>
        </w:rPr>
        <w:t>Recommendation for policy makers</w:t>
      </w:r>
      <w:r w:rsidR="00845D34" w:rsidRPr="00F0749F">
        <w:rPr>
          <w:rFonts w:ascii="Times New Roman" w:hAnsi="Times New Roman" w:cs="Times New Roman"/>
          <w:b/>
          <w:sz w:val="24"/>
          <w:szCs w:val="24"/>
        </w:rPr>
        <w:t xml:space="preserve"> to support AMA</w:t>
      </w:r>
    </w:p>
    <w:p w14:paraId="7E0D7B0C" w14:textId="77777777" w:rsidR="00007F03" w:rsidRPr="00007F03" w:rsidRDefault="00007F03" w:rsidP="00007F03">
      <w:pPr>
        <w:pStyle w:val="ListParagraph"/>
        <w:rPr>
          <w:rFonts w:ascii="Times New Roman" w:hAnsi="Times New Roman" w:cs="Times New Roman"/>
          <w:b/>
          <w:sz w:val="24"/>
          <w:szCs w:val="24"/>
        </w:rPr>
      </w:pPr>
    </w:p>
    <w:p w14:paraId="6636841A" w14:textId="77777777" w:rsidR="003D25D2" w:rsidRDefault="003D25D2" w:rsidP="00007F03">
      <w:pPr>
        <w:pStyle w:val="ListParagraph"/>
        <w:ind w:left="360"/>
      </w:pPr>
    </w:p>
    <w:p w14:paraId="5476C651" w14:textId="77777777" w:rsidR="003D25D2" w:rsidRPr="004C08D6" w:rsidRDefault="003D25D2" w:rsidP="00883D97">
      <w:pPr>
        <w:pStyle w:val="ListParagraph"/>
        <w:ind w:left="0"/>
        <w:jc w:val="both"/>
        <w:rPr>
          <w:rFonts w:ascii="Times New Roman" w:hAnsi="Times New Roman" w:cs="Times New Roman"/>
          <w:sz w:val="24"/>
          <w:szCs w:val="24"/>
        </w:rPr>
      </w:pPr>
      <w:r w:rsidRPr="004C08D6">
        <w:rPr>
          <w:rFonts w:ascii="Times New Roman" w:hAnsi="Times New Roman" w:cs="Times New Roman"/>
          <w:sz w:val="24"/>
          <w:szCs w:val="24"/>
        </w:rPr>
        <w:t>1. Europe should act jointly preventing the situation of financial and social breakdown</w:t>
      </w:r>
      <w:r w:rsidR="004C08D6">
        <w:rPr>
          <w:rFonts w:ascii="Times New Roman" w:hAnsi="Times New Roman" w:cs="Times New Roman"/>
          <w:sz w:val="24"/>
          <w:szCs w:val="24"/>
        </w:rPr>
        <w:t xml:space="preserve"> </w:t>
      </w:r>
      <w:r w:rsidRPr="004C08D6">
        <w:rPr>
          <w:rFonts w:ascii="Times New Roman" w:hAnsi="Times New Roman" w:cs="Times New Roman"/>
          <w:sz w:val="24"/>
          <w:szCs w:val="24"/>
        </w:rPr>
        <w:t>that may be caused by ageing of its society in forthcoming decades.</w:t>
      </w:r>
    </w:p>
    <w:p w14:paraId="6BA2E857" w14:textId="77777777" w:rsidR="003D25D2" w:rsidRPr="004C08D6" w:rsidRDefault="003D25D2" w:rsidP="00883D97">
      <w:pPr>
        <w:pStyle w:val="ListParagraph"/>
        <w:ind w:left="0"/>
        <w:jc w:val="both"/>
        <w:rPr>
          <w:rFonts w:ascii="Times New Roman" w:hAnsi="Times New Roman" w:cs="Times New Roman"/>
          <w:sz w:val="24"/>
          <w:szCs w:val="24"/>
        </w:rPr>
      </w:pPr>
      <w:r w:rsidRPr="004C08D6">
        <w:rPr>
          <w:rFonts w:ascii="Times New Roman" w:hAnsi="Times New Roman" w:cs="Times New Roman"/>
          <w:sz w:val="24"/>
          <w:szCs w:val="24"/>
        </w:rPr>
        <w:t>2. The gap between young generations and the elderly population with respect to their</w:t>
      </w:r>
      <w:r w:rsidR="004C08D6">
        <w:rPr>
          <w:rFonts w:ascii="Times New Roman" w:hAnsi="Times New Roman" w:cs="Times New Roman"/>
          <w:sz w:val="24"/>
          <w:szCs w:val="24"/>
        </w:rPr>
        <w:t xml:space="preserve"> </w:t>
      </w:r>
      <w:r w:rsidRPr="004C08D6">
        <w:rPr>
          <w:rFonts w:ascii="Times New Roman" w:hAnsi="Times New Roman" w:cs="Times New Roman"/>
          <w:sz w:val="24"/>
          <w:szCs w:val="24"/>
        </w:rPr>
        <w:t>understanding and perception of social and economic issues is widening fast.</w:t>
      </w:r>
    </w:p>
    <w:p w14:paraId="63B8466B" w14:textId="77777777" w:rsidR="003D25D2" w:rsidRPr="004C08D6" w:rsidRDefault="003D25D2" w:rsidP="00883D97">
      <w:pPr>
        <w:pStyle w:val="ListParagraph"/>
        <w:ind w:left="0"/>
        <w:jc w:val="both"/>
        <w:rPr>
          <w:rFonts w:ascii="Times New Roman" w:hAnsi="Times New Roman" w:cs="Times New Roman"/>
          <w:sz w:val="24"/>
          <w:szCs w:val="24"/>
        </w:rPr>
      </w:pPr>
      <w:r w:rsidRPr="004C08D6">
        <w:rPr>
          <w:rFonts w:ascii="Times New Roman" w:hAnsi="Times New Roman" w:cs="Times New Roman"/>
          <w:sz w:val="24"/>
          <w:szCs w:val="24"/>
        </w:rPr>
        <w:t>3. To improve a knowledge-oriented European society. Alumni Clubs and U3As</w:t>
      </w:r>
      <w:proofErr w:type="gramStart"/>
      <w:r w:rsidRPr="004C08D6">
        <w:rPr>
          <w:rFonts w:ascii="Times New Roman" w:hAnsi="Times New Roman" w:cs="Times New Roman"/>
          <w:sz w:val="24"/>
          <w:szCs w:val="24"/>
        </w:rPr>
        <w:t>’</w:t>
      </w:r>
      <w:r w:rsidR="004C08D6">
        <w:rPr>
          <w:rFonts w:ascii="Times New Roman" w:hAnsi="Times New Roman" w:cs="Times New Roman"/>
          <w:sz w:val="24"/>
          <w:szCs w:val="24"/>
        </w:rPr>
        <w:t xml:space="preserve">  </w:t>
      </w:r>
      <w:r w:rsidRPr="004C08D6">
        <w:rPr>
          <w:rFonts w:ascii="Times New Roman" w:hAnsi="Times New Roman" w:cs="Times New Roman"/>
          <w:sz w:val="24"/>
          <w:szCs w:val="24"/>
        </w:rPr>
        <w:t>involvement</w:t>
      </w:r>
      <w:proofErr w:type="gramEnd"/>
      <w:r w:rsidRPr="004C08D6">
        <w:rPr>
          <w:rFonts w:ascii="Times New Roman" w:hAnsi="Times New Roman" w:cs="Times New Roman"/>
          <w:sz w:val="24"/>
          <w:szCs w:val="24"/>
        </w:rPr>
        <w:t xml:space="preserve"> will be crucial in the processes of knowledge transfer and skills moulding</w:t>
      </w:r>
      <w:r w:rsidR="004C08D6">
        <w:rPr>
          <w:rFonts w:ascii="Times New Roman" w:hAnsi="Times New Roman" w:cs="Times New Roman"/>
          <w:sz w:val="24"/>
          <w:szCs w:val="24"/>
        </w:rPr>
        <w:t xml:space="preserve"> </w:t>
      </w:r>
      <w:r w:rsidRPr="004C08D6">
        <w:rPr>
          <w:rFonts w:ascii="Times New Roman" w:hAnsi="Times New Roman" w:cs="Times New Roman"/>
          <w:sz w:val="24"/>
          <w:szCs w:val="24"/>
        </w:rPr>
        <w:t>between more and less experienced participants of labour market.</w:t>
      </w:r>
    </w:p>
    <w:p w14:paraId="2F72579B" w14:textId="77777777" w:rsidR="003D25D2" w:rsidRPr="004C08D6" w:rsidRDefault="003D25D2" w:rsidP="00883D97">
      <w:pPr>
        <w:pStyle w:val="ListParagraph"/>
        <w:ind w:left="0"/>
        <w:jc w:val="both"/>
        <w:rPr>
          <w:rFonts w:ascii="Times New Roman" w:hAnsi="Times New Roman" w:cs="Times New Roman"/>
          <w:sz w:val="24"/>
          <w:szCs w:val="24"/>
        </w:rPr>
      </w:pPr>
      <w:r w:rsidRPr="004C08D6">
        <w:rPr>
          <w:rFonts w:ascii="Times New Roman" w:hAnsi="Times New Roman" w:cs="Times New Roman"/>
          <w:sz w:val="24"/>
          <w:szCs w:val="24"/>
        </w:rPr>
        <w:t>4. To make the seniors more active (building a new approach among to-be seniors based</w:t>
      </w:r>
      <w:r w:rsidR="004C08D6">
        <w:rPr>
          <w:rFonts w:ascii="Times New Roman" w:hAnsi="Times New Roman" w:cs="Times New Roman"/>
          <w:sz w:val="24"/>
          <w:szCs w:val="24"/>
        </w:rPr>
        <w:t xml:space="preserve"> </w:t>
      </w:r>
      <w:r w:rsidRPr="004C08D6">
        <w:rPr>
          <w:rFonts w:ascii="Times New Roman" w:hAnsi="Times New Roman" w:cs="Times New Roman"/>
          <w:sz w:val="24"/>
          <w:szCs w:val="24"/>
        </w:rPr>
        <w:t>on activeness and participation). Supporting entrepreneurial attitude (development</w:t>
      </w:r>
      <w:r w:rsidR="004C08D6">
        <w:rPr>
          <w:rFonts w:ascii="Times New Roman" w:hAnsi="Times New Roman" w:cs="Times New Roman"/>
          <w:sz w:val="24"/>
          <w:szCs w:val="24"/>
        </w:rPr>
        <w:t xml:space="preserve"> </w:t>
      </w:r>
      <w:r w:rsidRPr="004C08D6">
        <w:rPr>
          <w:rFonts w:ascii="Times New Roman" w:hAnsi="Times New Roman" w:cs="Times New Roman"/>
          <w:sz w:val="24"/>
          <w:szCs w:val="24"/>
        </w:rPr>
        <w:t>of SME and NGO sectors) will also accelerate the process.</w:t>
      </w:r>
    </w:p>
    <w:p w14:paraId="50979BE4" w14:textId="77777777" w:rsidR="003D25D2" w:rsidRPr="004C08D6" w:rsidRDefault="003D25D2" w:rsidP="00883D97">
      <w:pPr>
        <w:pStyle w:val="ListParagraph"/>
        <w:ind w:left="0"/>
        <w:jc w:val="both"/>
        <w:rPr>
          <w:rFonts w:ascii="Times New Roman" w:hAnsi="Times New Roman" w:cs="Times New Roman"/>
          <w:sz w:val="24"/>
          <w:szCs w:val="24"/>
        </w:rPr>
      </w:pPr>
      <w:r w:rsidRPr="004C08D6">
        <w:rPr>
          <w:rFonts w:ascii="Times New Roman" w:hAnsi="Times New Roman" w:cs="Times New Roman"/>
          <w:sz w:val="24"/>
          <w:szCs w:val="24"/>
        </w:rPr>
        <w:lastRenderedPageBreak/>
        <w:t>5. European society needs more effective education system. Vocational education</w:t>
      </w:r>
      <w:r w:rsidR="004C08D6">
        <w:rPr>
          <w:rFonts w:ascii="Times New Roman" w:hAnsi="Times New Roman" w:cs="Times New Roman"/>
          <w:sz w:val="24"/>
          <w:szCs w:val="24"/>
        </w:rPr>
        <w:t xml:space="preserve"> </w:t>
      </w:r>
      <w:r w:rsidRPr="004C08D6">
        <w:rPr>
          <w:rFonts w:ascii="Times New Roman" w:hAnsi="Times New Roman" w:cs="Times New Roman"/>
          <w:sz w:val="24"/>
          <w:szCs w:val="24"/>
        </w:rPr>
        <w:t>should be planned in a more detail way adjusting to the needs of labour market and</w:t>
      </w:r>
      <w:r w:rsidR="004C08D6">
        <w:rPr>
          <w:rFonts w:ascii="Times New Roman" w:hAnsi="Times New Roman" w:cs="Times New Roman"/>
          <w:sz w:val="24"/>
          <w:szCs w:val="24"/>
        </w:rPr>
        <w:t xml:space="preserve"> </w:t>
      </w:r>
      <w:r w:rsidRPr="004C08D6">
        <w:rPr>
          <w:rFonts w:ascii="Times New Roman" w:hAnsi="Times New Roman" w:cs="Times New Roman"/>
          <w:sz w:val="24"/>
          <w:szCs w:val="24"/>
        </w:rPr>
        <w:t>also considering the time requirements of the process.</w:t>
      </w:r>
    </w:p>
    <w:p w14:paraId="634457B6" w14:textId="77777777" w:rsidR="003D25D2" w:rsidRPr="004C08D6" w:rsidRDefault="003D25D2" w:rsidP="00883D97">
      <w:pPr>
        <w:pStyle w:val="ListParagraph"/>
        <w:ind w:left="0"/>
        <w:jc w:val="both"/>
        <w:rPr>
          <w:rFonts w:ascii="Times New Roman" w:hAnsi="Times New Roman" w:cs="Times New Roman"/>
          <w:sz w:val="24"/>
          <w:szCs w:val="24"/>
        </w:rPr>
      </w:pPr>
      <w:r w:rsidRPr="004C08D6">
        <w:rPr>
          <w:rFonts w:ascii="Times New Roman" w:hAnsi="Times New Roman" w:cs="Times New Roman"/>
          <w:sz w:val="24"/>
          <w:szCs w:val="24"/>
        </w:rPr>
        <w:t>6. Common policy of EU states in the aspect of its competitiveness and presence in</w:t>
      </w:r>
      <w:r w:rsidR="004C08D6">
        <w:rPr>
          <w:rFonts w:ascii="Times New Roman" w:hAnsi="Times New Roman" w:cs="Times New Roman"/>
          <w:sz w:val="24"/>
          <w:szCs w:val="24"/>
        </w:rPr>
        <w:t xml:space="preserve"> </w:t>
      </w:r>
      <w:r w:rsidRPr="004C08D6">
        <w:rPr>
          <w:rFonts w:ascii="Times New Roman" w:hAnsi="Times New Roman" w:cs="Times New Roman"/>
          <w:sz w:val="24"/>
          <w:szCs w:val="24"/>
        </w:rPr>
        <w:t>external markets should be prepared and introduced. Exchange of knowledge, offers,</w:t>
      </w:r>
      <w:r w:rsidR="004C08D6">
        <w:rPr>
          <w:rFonts w:ascii="Times New Roman" w:hAnsi="Times New Roman" w:cs="Times New Roman"/>
          <w:sz w:val="24"/>
          <w:szCs w:val="24"/>
        </w:rPr>
        <w:t xml:space="preserve"> </w:t>
      </w:r>
      <w:r w:rsidRPr="004C08D6">
        <w:rPr>
          <w:rFonts w:ascii="Times New Roman" w:hAnsi="Times New Roman" w:cs="Times New Roman"/>
          <w:sz w:val="24"/>
          <w:szCs w:val="24"/>
        </w:rPr>
        <w:t>good practices including benchmarking within EU is one of the elementary aspects.</w:t>
      </w:r>
      <w:r w:rsidR="004C08D6">
        <w:rPr>
          <w:rFonts w:ascii="Times New Roman" w:hAnsi="Times New Roman" w:cs="Times New Roman"/>
          <w:sz w:val="24"/>
          <w:szCs w:val="24"/>
        </w:rPr>
        <w:t xml:space="preserve"> </w:t>
      </w:r>
      <w:r w:rsidRPr="004C08D6">
        <w:rPr>
          <w:rFonts w:ascii="Times New Roman" w:hAnsi="Times New Roman" w:cs="Times New Roman"/>
          <w:sz w:val="24"/>
          <w:szCs w:val="24"/>
        </w:rPr>
        <w:t>Strong European economy is one of key aspects of preventing the situation of crisis</w:t>
      </w:r>
      <w:r w:rsidR="004C08D6">
        <w:rPr>
          <w:rFonts w:ascii="Times New Roman" w:hAnsi="Times New Roman" w:cs="Times New Roman"/>
          <w:sz w:val="24"/>
          <w:szCs w:val="24"/>
        </w:rPr>
        <w:t xml:space="preserve"> </w:t>
      </w:r>
      <w:r w:rsidRPr="004C08D6">
        <w:rPr>
          <w:rFonts w:ascii="Times New Roman" w:hAnsi="Times New Roman" w:cs="Times New Roman"/>
          <w:sz w:val="24"/>
          <w:szCs w:val="24"/>
        </w:rPr>
        <w:t>because of ageing societies within EU.</w:t>
      </w:r>
    </w:p>
    <w:p w14:paraId="4FE5D1CF" w14:textId="77777777" w:rsidR="004C08D6" w:rsidRDefault="003D25D2" w:rsidP="00883D97">
      <w:pPr>
        <w:pStyle w:val="ListParagraph"/>
        <w:ind w:left="0"/>
        <w:jc w:val="both"/>
        <w:rPr>
          <w:rFonts w:ascii="Times New Roman" w:hAnsi="Times New Roman" w:cs="Times New Roman"/>
          <w:sz w:val="24"/>
          <w:szCs w:val="24"/>
        </w:rPr>
      </w:pPr>
      <w:r w:rsidRPr="004C08D6">
        <w:rPr>
          <w:rFonts w:ascii="Times New Roman" w:hAnsi="Times New Roman" w:cs="Times New Roman"/>
          <w:sz w:val="24"/>
          <w:szCs w:val="24"/>
        </w:rPr>
        <w:t>7. Demographic policies must strengthen intercultural competences. Population ageing</w:t>
      </w:r>
      <w:r w:rsidR="004C08D6">
        <w:rPr>
          <w:rFonts w:ascii="Times New Roman" w:hAnsi="Times New Roman" w:cs="Times New Roman"/>
          <w:sz w:val="24"/>
          <w:szCs w:val="24"/>
        </w:rPr>
        <w:t xml:space="preserve"> </w:t>
      </w:r>
      <w:r w:rsidRPr="004C08D6">
        <w:rPr>
          <w:rFonts w:ascii="Times New Roman" w:hAnsi="Times New Roman" w:cs="Times New Roman"/>
          <w:sz w:val="24"/>
          <w:szCs w:val="24"/>
        </w:rPr>
        <w:t>and immigration go together. Ageing societies have to be especially open and</w:t>
      </w:r>
      <w:r w:rsidR="004C08D6">
        <w:rPr>
          <w:rFonts w:ascii="Times New Roman" w:hAnsi="Times New Roman" w:cs="Times New Roman"/>
          <w:sz w:val="24"/>
          <w:szCs w:val="24"/>
        </w:rPr>
        <w:t xml:space="preserve"> </w:t>
      </w:r>
      <w:r w:rsidRPr="004C08D6">
        <w:rPr>
          <w:rFonts w:ascii="Times New Roman" w:hAnsi="Times New Roman" w:cs="Times New Roman"/>
          <w:sz w:val="24"/>
          <w:szCs w:val="24"/>
        </w:rPr>
        <w:t>welcoming to migrant populations and refugees. This includes providing better access</w:t>
      </w:r>
      <w:r w:rsidR="004C08D6">
        <w:rPr>
          <w:rFonts w:ascii="Times New Roman" w:hAnsi="Times New Roman" w:cs="Times New Roman"/>
          <w:sz w:val="24"/>
          <w:szCs w:val="24"/>
        </w:rPr>
        <w:t xml:space="preserve"> </w:t>
      </w:r>
      <w:r w:rsidRPr="004C08D6">
        <w:rPr>
          <w:rFonts w:ascii="Times New Roman" w:hAnsi="Times New Roman" w:cs="Times New Roman"/>
          <w:sz w:val="24"/>
          <w:szCs w:val="24"/>
        </w:rPr>
        <w:t>to education and social and political participation to ethnic and religious minorities</w:t>
      </w:r>
      <w:r w:rsidR="004C08D6">
        <w:rPr>
          <w:rFonts w:ascii="Times New Roman" w:hAnsi="Times New Roman" w:cs="Times New Roman"/>
          <w:sz w:val="24"/>
          <w:szCs w:val="24"/>
        </w:rPr>
        <w:t xml:space="preserve"> </w:t>
      </w:r>
      <w:r w:rsidRPr="004C08D6">
        <w:rPr>
          <w:rFonts w:ascii="Times New Roman" w:hAnsi="Times New Roman" w:cs="Times New Roman"/>
          <w:sz w:val="24"/>
          <w:szCs w:val="24"/>
        </w:rPr>
        <w:t>already in place.</w:t>
      </w:r>
      <w:r w:rsidR="004C08D6">
        <w:rPr>
          <w:rFonts w:ascii="Times New Roman" w:hAnsi="Times New Roman" w:cs="Times New Roman"/>
          <w:sz w:val="24"/>
          <w:szCs w:val="24"/>
        </w:rPr>
        <w:t xml:space="preserve"> </w:t>
      </w:r>
    </w:p>
    <w:p w14:paraId="3EAED33B" w14:textId="77777777" w:rsidR="003D25D2" w:rsidRPr="004C08D6" w:rsidRDefault="003D25D2" w:rsidP="00883D97">
      <w:pPr>
        <w:pStyle w:val="ListParagraph"/>
        <w:ind w:left="0"/>
        <w:jc w:val="both"/>
        <w:rPr>
          <w:rFonts w:ascii="Times New Roman" w:hAnsi="Times New Roman" w:cs="Times New Roman"/>
          <w:sz w:val="24"/>
          <w:szCs w:val="24"/>
        </w:rPr>
      </w:pPr>
      <w:r w:rsidRPr="004C08D6">
        <w:rPr>
          <w:rFonts w:ascii="Times New Roman" w:hAnsi="Times New Roman" w:cs="Times New Roman"/>
          <w:sz w:val="24"/>
          <w:szCs w:val="24"/>
        </w:rPr>
        <w:t>8. The social aspect of lifelong learning has to be taken as an opportunity to strengthen</w:t>
      </w:r>
      <w:r w:rsidR="004C08D6">
        <w:rPr>
          <w:rFonts w:ascii="Times New Roman" w:hAnsi="Times New Roman" w:cs="Times New Roman"/>
          <w:sz w:val="24"/>
          <w:szCs w:val="24"/>
        </w:rPr>
        <w:t xml:space="preserve"> </w:t>
      </w:r>
      <w:r w:rsidRPr="004C08D6">
        <w:rPr>
          <w:rFonts w:ascii="Times New Roman" w:hAnsi="Times New Roman" w:cs="Times New Roman"/>
          <w:sz w:val="24"/>
          <w:szCs w:val="24"/>
        </w:rPr>
        <w:t>the possibility of intergenerational learning.</w:t>
      </w:r>
    </w:p>
    <w:p w14:paraId="53EA60E3" w14:textId="77777777" w:rsidR="004C08D6" w:rsidRDefault="003D25D2" w:rsidP="00883D97">
      <w:pPr>
        <w:pStyle w:val="ListParagraph"/>
        <w:ind w:left="0"/>
        <w:jc w:val="both"/>
        <w:rPr>
          <w:rFonts w:ascii="Times New Roman" w:hAnsi="Times New Roman" w:cs="Times New Roman"/>
          <w:sz w:val="24"/>
          <w:szCs w:val="24"/>
        </w:rPr>
      </w:pPr>
      <w:r w:rsidRPr="004C08D6">
        <w:rPr>
          <w:rFonts w:ascii="Times New Roman" w:hAnsi="Times New Roman" w:cs="Times New Roman"/>
          <w:sz w:val="24"/>
          <w:szCs w:val="24"/>
        </w:rPr>
        <w:t>9. Keep people in the labour market. SME offer an opportunity to combine research</w:t>
      </w:r>
      <w:r w:rsidR="004C08D6">
        <w:rPr>
          <w:rFonts w:ascii="Times New Roman" w:hAnsi="Times New Roman" w:cs="Times New Roman"/>
          <w:sz w:val="24"/>
          <w:szCs w:val="24"/>
        </w:rPr>
        <w:t xml:space="preserve">, </w:t>
      </w:r>
      <w:r w:rsidRPr="004C08D6">
        <w:rPr>
          <w:rFonts w:ascii="Times New Roman" w:hAnsi="Times New Roman" w:cs="Times New Roman"/>
          <w:sz w:val="24"/>
          <w:szCs w:val="24"/>
        </w:rPr>
        <w:t>development and applied expertise in intergenerational working and learning</w:t>
      </w:r>
      <w:r w:rsidR="004C08D6">
        <w:rPr>
          <w:rFonts w:ascii="Times New Roman" w:hAnsi="Times New Roman" w:cs="Times New Roman"/>
          <w:sz w:val="24"/>
          <w:szCs w:val="24"/>
        </w:rPr>
        <w:t xml:space="preserve"> </w:t>
      </w:r>
      <w:r w:rsidRPr="004C08D6">
        <w:rPr>
          <w:rFonts w:ascii="Times New Roman" w:hAnsi="Times New Roman" w:cs="Times New Roman"/>
          <w:sz w:val="24"/>
          <w:szCs w:val="24"/>
        </w:rPr>
        <w:t>processes. Age discrimination for employees and jobless older than 40 years has to</w:t>
      </w:r>
      <w:r w:rsidR="004C08D6">
        <w:rPr>
          <w:rFonts w:ascii="Times New Roman" w:hAnsi="Times New Roman" w:cs="Times New Roman"/>
          <w:sz w:val="24"/>
          <w:szCs w:val="24"/>
        </w:rPr>
        <w:t xml:space="preserve"> </w:t>
      </w:r>
      <w:r w:rsidRPr="004C08D6">
        <w:rPr>
          <w:rFonts w:ascii="Times New Roman" w:hAnsi="Times New Roman" w:cs="Times New Roman"/>
          <w:sz w:val="24"/>
          <w:szCs w:val="24"/>
        </w:rPr>
        <w:t>be addressed by considering the options of anonymous application procedures.</w:t>
      </w:r>
      <w:r w:rsidR="004C08D6">
        <w:rPr>
          <w:rFonts w:ascii="Times New Roman" w:hAnsi="Times New Roman" w:cs="Times New Roman"/>
          <w:sz w:val="24"/>
          <w:szCs w:val="24"/>
        </w:rPr>
        <w:t xml:space="preserve"> </w:t>
      </w:r>
    </w:p>
    <w:p w14:paraId="6193D83A" w14:textId="77777777" w:rsidR="003D25D2" w:rsidRPr="004C08D6" w:rsidRDefault="004C08D6" w:rsidP="00883D97">
      <w:pPr>
        <w:pStyle w:val="ListParagraph"/>
        <w:ind w:left="0"/>
        <w:jc w:val="both"/>
        <w:rPr>
          <w:rFonts w:ascii="Times New Roman" w:hAnsi="Times New Roman" w:cs="Times New Roman"/>
          <w:sz w:val="24"/>
          <w:szCs w:val="24"/>
        </w:rPr>
      </w:pPr>
      <w:r w:rsidRPr="004C08D6">
        <w:rPr>
          <w:rFonts w:ascii="Times New Roman" w:hAnsi="Times New Roman" w:cs="Times New Roman"/>
          <w:sz w:val="24"/>
          <w:szCs w:val="24"/>
        </w:rPr>
        <w:t>10</w:t>
      </w:r>
      <w:r w:rsidR="003D25D2" w:rsidRPr="004C08D6">
        <w:rPr>
          <w:rFonts w:ascii="Times New Roman" w:hAnsi="Times New Roman" w:cs="Times New Roman"/>
          <w:sz w:val="24"/>
          <w:szCs w:val="24"/>
        </w:rPr>
        <w:t>. Research and public dialogue should raise the question of how younger and</w:t>
      </w:r>
      <w:r>
        <w:rPr>
          <w:rFonts w:ascii="Times New Roman" w:hAnsi="Times New Roman" w:cs="Times New Roman"/>
          <w:sz w:val="24"/>
          <w:szCs w:val="24"/>
        </w:rPr>
        <w:t xml:space="preserve"> </w:t>
      </w:r>
      <w:r w:rsidR="003D25D2" w:rsidRPr="004C08D6">
        <w:rPr>
          <w:rFonts w:ascii="Times New Roman" w:hAnsi="Times New Roman" w:cs="Times New Roman"/>
          <w:sz w:val="24"/>
          <w:szCs w:val="24"/>
        </w:rPr>
        <w:t>intermediate generations handle the uncertain future.</w:t>
      </w:r>
    </w:p>
    <w:p w14:paraId="7FDB1B42" w14:textId="77777777" w:rsidR="003D25D2" w:rsidRPr="004C08D6" w:rsidRDefault="004C08D6" w:rsidP="00883D97">
      <w:pPr>
        <w:pStyle w:val="ListParagraph"/>
        <w:ind w:left="0"/>
        <w:jc w:val="both"/>
        <w:rPr>
          <w:rFonts w:ascii="Times New Roman" w:hAnsi="Times New Roman" w:cs="Times New Roman"/>
          <w:sz w:val="24"/>
          <w:szCs w:val="24"/>
        </w:rPr>
      </w:pPr>
      <w:r w:rsidRPr="004C08D6">
        <w:rPr>
          <w:rFonts w:ascii="Times New Roman" w:hAnsi="Times New Roman" w:cs="Times New Roman"/>
          <w:sz w:val="24"/>
          <w:szCs w:val="24"/>
        </w:rPr>
        <w:t>11</w:t>
      </w:r>
      <w:r w:rsidR="003D25D2" w:rsidRPr="004C08D6">
        <w:rPr>
          <w:rFonts w:ascii="Times New Roman" w:hAnsi="Times New Roman" w:cs="Times New Roman"/>
          <w:sz w:val="24"/>
          <w:szCs w:val="24"/>
        </w:rPr>
        <w:t>. Political participation has many faces. Political participation cannot be reduced to</w:t>
      </w:r>
      <w:r>
        <w:rPr>
          <w:rFonts w:ascii="Times New Roman" w:hAnsi="Times New Roman" w:cs="Times New Roman"/>
          <w:sz w:val="24"/>
          <w:szCs w:val="24"/>
        </w:rPr>
        <w:t xml:space="preserve"> </w:t>
      </w:r>
      <w:r w:rsidR="003D25D2" w:rsidRPr="004C08D6">
        <w:rPr>
          <w:rFonts w:ascii="Times New Roman" w:hAnsi="Times New Roman" w:cs="Times New Roman"/>
          <w:sz w:val="24"/>
          <w:szCs w:val="24"/>
        </w:rPr>
        <w:t>voting and party membership. It includes non-institutional forms such as joining local</w:t>
      </w:r>
      <w:r>
        <w:rPr>
          <w:rFonts w:ascii="Times New Roman" w:hAnsi="Times New Roman" w:cs="Times New Roman"/>
          <w:sz w:val="24"/>
          <w:szCs w:val="24"/>
        </w:rPr>
        <w:t xml:space="preserve"> </w:t>
      </w:r>
      <w:r w:rsidR="003D25D2" w:rsidRPr="004C08D6">
        <w:rPr>
          <w:rFonts w:ascii="Times New Roman" w:hAnsi="Times New Roman" w:cs="Times New Roman"/>
          <w:sz w:val="24"/>
          <w:szCs w:val="24"/>
        </w:rPr>
        <w:t>political organisations, individual action such as wearing a badge or singing petitions,</w:t>
      </w:r>
      <w:r>
        <w:rPr>
          <w:rFonts w:ascii="Times New Roman" w:hAnsi="Times New Roman" w:cs="Times New Roman"/>
          <w:sz w:val="24"/>
          <w:szCs w:val="24"/>
        </w:rPr>
        <w:t xml:space="preserve"> </w:t>
      </w:r>
      <w:r w:rsidR="003D25D2" w:rsidRPr="004C08D6">
        <w:rPr>
          <w:rFonts w:ascii="Times New Roman" w:hAnsi="Times New Roman" w:cs="Times New Roman"/>
          <w:sz w:val="24"/>
          <w:szCs w:val="24"/>
        </w:rPr>
        <w:t>as well as contacting press organs or political representatives.</w:t>
      </w:r>
    </w:p>
    <w:p w14:paraId="13B1AC4A" w14:textId="77777777" w:rsidR="00007F03" w:rsidRPr="002471CE" w:rsidRDefault="004C08D6" w:rsidP="00883D97">
      <w:pPr>
        <w:pStyle w:val="ListParagraph"/>
        <w:ind w:left="0"/>
        <w:jc w:val="both"/>
        <w:rPr>
          <w:rFonts w:ascii="Times New Roman" w:hAnsi="Times New Roman" w:cs="Times New Roman"/>
          <w:sz w:val="24"/>
          <w:szCs w:val="24"/>
        </w:rPr>
      </w:pPr>
      <w:r w:rsidRPr="004C08D6">
        <w:rPr>
          <w:rFonts w:ascii="Times New Roman" w:hAnsi="Times New Roman" w:cs="Times New Roman"/>
          <w:sz w:val="24"/>
          <w:szCs w:val="24"/>
        </w:rPr>
        <w:t>12</w:t>
      </w:r>
      <w:r w:rsidR="003D25D2" w:rsidRPr="004C08D6">
        <w:rPr>
          <w:rFonts w:ascii="Times New Roman" w:hAnsi="Times New Roman" w:cs="Times New Roman"/>
          <w:sz w:val="24"/>
          <w:szCs w:val="24"/>
        </w:rPr>
        <w:t>. Exchange services for seniors and families children. Local forms of self-organised or</w:t>
      </w:r>
      <w:r>
        <w:rPr>
          <w:rFonts w:ascii="Times New Roman" w:hAnsi="Times New Roman" w:cs="Times New Roman"/>
          <w:sz w:val="24"/>
          <w:szCs w:val="24"/>
        </w:rPr>
        <w:t xml:space="preserve"> </w:t>
      </w:r>
      <w:r w:rsidR="003D25D2" w:rsidRPr="004C08D6">
        <w:rPr>
          <w:rFonts w:ascii="Times New Roman" w:hAnsi="Times New Roman" w:cs="Times New Roman"/>
          <w:sz w:val="24"/>
          <w:szCs w:val="24"/>
        </w:rPr>
        <w:t>participatory organised services can address specific needs in local communities and</w:t>
      </w:r>
      <w:r>
        <w:rPr>
          <w:rFonts w:ascii="Times New Roman" w:hAnsi="Times New Roman" w:cs="Times New Roman"/>
          <w:sz w:val="24"/>
          <w:szCs w:val="24"/>
        </w:rPr>
        <w:t xml:space="preserve"> </w:t>
      </w:r>
      <w:r w:rsidR="003D25D2" w:rsidRPr="004C08D6">
        <w:rPr>
          <w:rFonts w:ascii="Times New Roman" w:hAnsi="Times New Roman" w:cs="Times New Roman"/>
          <w:sz w:val="24"/>
          <w:szCs w:val="24"/>
        </w:rPr>
        <w:t>provide seniors with the cultural and social capital of being able to control and</w:t>
      </w:r>
      <w:r>
        <w:rPr>
          <w:rFonts w:ascii="Times New Roman" w:hAnsi="Times New Roman" w:cs="Times New Roman"/>
          <w:sz w:val="24"/>
          <w:szCs w:val="24"/>
        </w:rPr>
        <w:t xml:space="preserve"> </w:t>
      </w:r>
      <w:r w:rsidR="003D25D2" w:rsidRPr="004C08D6">
        <w:rPr>
          <w:rFonts w:ascii="Times New Roman" w:hAnsi="Times New Roman" w:cs="Times New Roman"/>
          <w:sz w:val="24"/>
          <w:szCs w:val="24"/>
        </w:rPr>
        <w:t>implement their own ideas and strategies on a local scale. Seniors’ social services</w:t>
      </w:r>
      <w:r>
        <w:rPr>
          <w:rFonts w:ascii="Times New Roman" w:hAnsi="Times New Roman" w:cs="Times New Roman"/>
          <w:sz w:val="24"/>
          <w:szCs w:val="24"/>
        </w:rPr>
        <w:t xml:space="preserve"> </w:t>
      </w:r>
      <w:r w:rsidR="003D25D2" w:rsidRPr="004C08D6">
        <w:rPr>
          <w:rFonts w:ascii="Times New Roman" w:hAnsi="Times New Roman" w:cs="Times New Roman"/>
          <w:sz w:val="24"/>
          <w:szCs w:val="24"/>
        </w:rPr>
        <w:t>could be combined with childcare facilities.</w:t>
      </w:r>
      <w:r w:rsidR="003D25D2" w:rsidRPr="004C08D6">
        <w:rPr>
          <w:rFonts w:ascii="Times New Roman" w:hAnsi="Times New Roman" w:cs="Times New Roman"/>
          <w:sz w:val="24"/>
          <w:szCs w:val="24"/>
        </w:rPr>
        <w:cr/>
      </w:r>
    </w:p>
    <w:p w14:paraId="222B495C" w14:textId="77777777" w:rsidR="00450C1F" w:rsidRDefault="00450C1F" w:rsidP="00450C1F">
      <w:pPr>
        <w:pStyle w:val="ListParagraph"/>
        <w:ind w:left="360"/>
        <w:rPr>
          <w:rFonts w:ascii="Times New Roman" w:hAnsi="Times New Roman" w:cs="Times New Roman"/>
          <w:sz w:val="24"/>
          <w:szCs w:val="24"/>
        </w:rPr>
      </w:pPr>
    </w:p>
    <w:p w14:paraId="71AA03EB" w14:textId="77777777" w:rsidR="00E82D00" w:rsidRDefault="00E82D00" w:rsidP="006130E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Summar</w:t>
      </w:r>
      <w:r w:rsidR="00C1598B">
        <w:rPr>
          <w:rFonts w:ascii="Times New Roman" w:hAnsi="Times New Roman" w:cs="Times New Roman"/>
          <w:b/>
          <w:sz w:val="24"/>
          <w:szCs w:val="24"/>
        </w:rPr>
        <w:t>y</w:t>
      </w:r>
    </w:p>
    <w:p w14:paraId="226542BD" w14:textId="77777777" w:rsidR="00845D34" w:rsidRPr="00E82D00" w:rsidRDefault="00E82D00" w:rsidP="00E82D00">
      <w:pPr>
        <w:rPr>
          <w:rFonts w:ascii="Times New Roman" w:hAnsi="Times New Roman" w:cs="Times New Roman"/>
          <w:sz w:val="24"/>
          <w:szCs w:val="24"/>
        </w:rPr>
      </w:pPr>
      <w:r w:rsidRPr="00E82D00">
        <w:rPr>
          <w:rFonts w:ascii="Times New Roman" w:hAnsi="Times New Roman" w:cs="Times New Roman"/>
          <w:sz w:val="24"/>
          <w:szCs w:val="24"/>
        </w:rPr>
        <w:t>The results of the survey can be found in item 6 and the research method of the survey in item 5.</w:t>
      </w:r>
    </w:p>
    <w:sectPr w:rsidR="00845D34" w:rsidRPr="00E82D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6421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682F75"/>
    <w:multiLevelType w:val="hybridMultilevel"/>
    <w:tmpl w:val="D4FAF72E"/>
    <w:lvl w:ilvl="0" w:tplc="041B0001">
      <w:start w:val="1"/>
      <w:numFmt w:val="bullet"/>
      <w:lvlText w:val=""/>
      <w:lvlJc w:val="left"/>
      <w:pPr>
        <w:ind w:left="720" w:hanging="360"/>
      </w:pPr>
      <w:rPr>
        <w:rFonts w:ascii="Symbol" w:hAnsi="Symbol" w:hint="default"/>
      </w:rPr>
    </w:lvl>
    <w:lvl w:ilvl="1" w:tplc="378EBEBC">
      <w:numFmt w:val="bullet"/>
      <w:lvlText w:val="•"/>
      <w:lvlJc w:val="left"/>
      <w:pPr>
        <w:ind w:left="1785" w:hanging="705"/>
      </w:pPr>
      <w:rPr>
        <w:rFonts w:ascii="Times New Roman" w:eastAsiaTheme="minorHAnsi"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79A40D6"/>
    <w:multiLevelType w:val="hybridMultilevel"/>
    <w:tmpl w:val="25CA0D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99127F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8554EC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BBC"/>
    <w:rsid w:val="00007F03"/>
    <w:rsid w:val="00013834"/>
    <w:rsid w:val="0002228D"/>
    <w:rsid w:val="00087415"/>
    <w:rsid w:val="00161067"/>
    <w:rsid w:val="00176A8C"/>
    <w:rsid w:val="002471CE"/>
    <w:rsid w:val="00376267"/>
    <w:rsid w:val="003D25D2"/>
    <w:rsid w:val="00450C1F"/>
    <w:rsid w:val="00477455"/>
    <w:rsid w:val="004C08D6"/>
    <w:rsid w:val="004C0BBC"/>
    <w:rsid w:val="00525899"/>
    <w:rsid w:val="00580305"/>
    <w:rsid w:val="006130E6"/>
    <w:rsid w:val="00615C1C"/>
    <w:rsid w:val="00617EE8"/>
    <w:rsid w:val="00636D67"/>
    <w:rsid w:val="006403D0"/>
    <w:rsid w:val="006D1E0A"/>
    <w:rsid w:val="007132F2"/>
    <w:rsid w:val="00755CC8"/>
    <w:rsid w:val="0078573A"/>
    <w:rsid w:val="00787F06"/>
    <w:rsid w:val="007C3FD6"/>
    <w:rsid w:val="007F52F7"/>
    <w:rsid w:val="00845D34"/>
    <w:rsid w:val="00883D97"/>
    <w:rsid w:val="008C7CA5"/>
    <w:rsid w:val="008D59CA"/>
    <w:rsid w:val="0095378C"/>
    <w:rsid w:val="009C7C1E"/>
    <w:rsid w:val="00A37CAD"/>
    <w:rsid w:val="00B01CA1"/>
    <w:rsid w:val="00B43623"/>
    <w:rsid w:val="00B47789"/>
    <w:rsid w:val="00C1598B"/>
    <w:rsid w:val="00C85797"/>
    <w:rsid w:val="00D05DA3"/>
    <w:rsid w:val="00E27907"/>
    <w:rsid w:val="00E3378B"/>
    <w:rsid w:val="00E4406C"/>
    <w:rsid w:val="00E72673"/>
    <w:rsid w:val="00E82D00"/>
    <w:rsid w:val="00EA6CD8"/>
    <w:rsid w:val="00F0749F"/>
    <w:rsid w:val="00F32C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446DA"/>
  <w15:docId w15:val="{923DC74A-1355-4EC5-90AB-C8060BB3D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BBC"/>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0BBC"/>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6A8C"/>
    <w:pPr>
      <w:ind w:left="720"/>
      <w:contextualSpacing/>
    </w:pPr>
  </w:style>
  <w:style w:type="character" w:styleId="Hyperlink">
    <w:name w:val="Hyperlink"/>
    <w:basedOn w:val="DefaultParagraphFont"/>
    <w:uiPriority w:val="99"/>
    <w:unhideWhenUsed/>
    <w:rsid w:val="00013834"/>
    <w:rPr>
      <w:color w:val="0000FF" w:themeColor="hyperlink"/>
      <w:u w:val="single"/>
    </w:rPr>
  </w:style>
  <w:style w:type="character" w:styleId="FollowedHyperlink">
    <w:name w:val="FollowedHyperlink"/>
    <w:basedOn w:val="DefaultParagraphFont"/>
    <w:uiPriority w:val="99"/>
    <w:semiHidden/>
    <w:unhideWhenUsed/>
    <w:rsid w:val="00D05D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rio.jrc.ec.europa.eu/en/library/strategy-smart-specialisation-slovak-republic-ris3" TargetMode="External"/><Relationship Id="rId20" Type="http://schemas.openxmlformats.org/officeDocument/2006/relationships/chart" Target="charts/chart4.xml"/><Relationship Id="rId21" Type="http://schemas.openxmlformats.org/officeDocument/2006/relationships/chart" Target="charts/chart5.xml"/><Relationship Id="rId22" Type="http://schemas.openxmlformats.org/officeDocument/2006/relationships/chart" Target="charts/chart6.xml"/><Relationship Id="rId23" Type="http://schemas.openxmlformats.org/officeDocument/2006/relationships/chart" Target="charts/chart7.xml"/><Relationship Id="rId24" Type="http://schemas.openxmlformats.org/officeDocument/2006/relationships/chart" Target="charts/chart8.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ec.europa.eu/eu2020/pdf/COMPLET%20EN%20BARROSO%20%20%20007%20-%20Europe%202020%20-%20EN%20version.pdf" TargetMode="External"/><Relationship Id="rId11" Type="http://schemas.openxmlformats.org/officeDocument/2006/relationships/hyperlink" Target="http://www.ies.stuba.sk/grundtvig-concordia/" TargetMode="External"/><Relationship Id="rId12" Type="http://schemas.openxmlformats.org/officeDocument/2006/relationships/hyperlink" Target="https://www.zak.kit.edu/downloads/CONCORDIA-proceeding_from_conferences.pdf" TargetMode="External"/><Relationship Id="rId13" Type="http://schemas.openxmlformats.org/officeDocument/2006/relationships/hyperlink" Target="http://www.upsvar.sk/buxus/docs/statistic/aotp_2016/Vyhodnotenie_AOTP_2016.pdf" TargetMode="External"/><Relationship Id="rId14" Type="http://schemas.openxmlformats.org/officeDocument/2006/relationships/hyperlink" Target="http://sk.sagepub.com/reference/the-sage-handbook-of-aging-work-and-society" TargetMode="External"/><Relationship Id="rId15" Type="http://schemas.openxmlformats.org/officeDocument/2006/relationships/hyperlink" Target="https://www.zak.kit.edu/downloads/CONCORDIA-proceeding_from_conferences.pdf" TargetMode="External"/><Relationship Id="rId16" Type="http://schemas.openxmlformats.org/officeDocument/2006/relationships/hyperlink" Target="https://docs.google.com/forms/d/e/1FAIpQLSeRuil8YMIvkWQq3EohpkwiB-wid3yOnF9U1crHoLu-dl-Suw/viewform?usp=sf_link" TargetMode="External"/><Relationship Id="rId17" Type="http://schemas.openxmlformats.org/officeDocument/2006/relationships/chart" Target="charts/chart1.xml"/><Relationship Id="rId18" Type="http://schemas.openxmlformats.org/officeDocument/2006/relationships/chart" Target="charts/chart2.xml"/><Relationship Id="rId19" Type="http://schemas.openxmlformats.org/officeDocument/2006/relationships/chart" Target="charts/chart3.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employment.gov.sk/sk/ministerstvo/rada-vlady-sr-prava-seniorov/narodny-program-aktivneho-starnutia-roky-2014-2020.html" TargetMode="External"/><Relationship Id="rId6" Type="http://schemas.openxmlformats.org/officeDocument/2006/relationships/hyperlink" Target="https://www.employment.gov.sk/sk/praca-zamestnanost/podpora-zamestnanosti/narodna-strategia-zamestnanosti/" TargetMode="External"/><Relationship Id="rId7" Type="http://schemas.openxmlformats.org/officeDocument/2006/relationships/hyperlink" Target="https://www.ia.gov.sk/cv/images/projekty/strategiaaktivnehostarnutia/Strategia_aktivneho_starnutia_podkladova_studia.pdf" TargetMode="External"/><Relationship Id="rId8" Type="http://schemas.openxmlformats.org/officeDocument/2006/relationships/hyperlink" Target="https://ec.europa.eu/info/sites/info/files/2017-european-semester-national-reform-programme-slovakia-en.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List1!$B$1</c:f>
              <c:strCache>
                <c:ptCount val="1"/>
                <c:pt idx="0">
                  <c:v>1</c:v>
                </c:pt>
              </c:strCache>
            </c:strRef>
          </c:tx>
          <c:invertIfNegative val="0"/>
          <c:cat>
            <c:strRef>
              <c:f>List1!$A$2:$A$15</c:f>
              <c:strCache>
                <c:ptCount val="14"/>
                <c:pt idx="0">
                  <c:v>A1 Strategic planning and formulation</c:v>
                </c:pt>
                <c:pt idx="1">
                  <c:v>A2 Strategy implementation</c:v>
                </c:pt>
                <c:pt idx="2">
                  <c:v>A3 Delegation of tasks to teams and individuals</c:v>
                </c:pt>
                <c:pt idx="3">
                  <c:v>A4 Performance management in terms of planning, conducting, follow up and assessment</c:v>
                </c:pt>
                <c:pt idx="4">
                  <c:v>A5 Environmental scanning and analysis for decision-making</c:v>
                </c:pt>
                <c:pt idx="5">
                  <c:v>A6 Managing internal and external relationships with key stakeholders</c:v>
                </c:pt>
                <c:pt idx="6">
                  <c:v>A7 Change management</c:v>
                </c:pt>
                <c:pt idx="7">
                  <c:v>A8 Risk identification and management</c:v>
                </c:pt>
                <c:pt idx="8">
                  <c:v>A9 People Management</c:v>
                </c:pt>
                <c:pt idx="9">
                  <c:v>A10 Cultural diversity Management</c:v>
                </c:pt>
                <c:pt idx="10">
                  <c:v>A11 Financial management</c:v>
                </c:pt>
                <c:pt idx="11">
                  <c:v>A12 Conflict management</c:v>
                </c:pt>
                <c:pt idx="12">
                  <c:v>S13 Time management</c:v>
                </c:pt>
                <c:pt idx="13">
                  <c:v>A14 Other (s) Specify: </c:v>
                </c:pt>
              </c:strCache>
            </c:strRef>
          </c:cat>
          <c:val>
            <c:numRef>
              <c:f>List1!$B$2:$B$15</c:f>
              <c:numCache>
                <c:formatCode>General</c:formatCode>
                <c:ptCount val="14"/>
                <c:pt idx="4">
                  <c:v>1.0</c:v>
                </c:pt>
                <c:pt idx="7">
                  <c:v>1.0</c:v>
                </c:pt>
                <c:pt idx="10">
                  <c:v>1.0</c:v>
                </c:pt>
              </c:numCache>
            </c:numRef>
          </c:val>
        </c:ser>
        <c:ser>
          <c:idx val="1"/>
          <c:order val="1"/>
          <c:tx>
            <c:strRef>
              <c:f>List1!$C$1</c:f>
              <c:strCache>
                <c:ptCount val="1"/>
                <c:pt idx="0">
                  <c:v>2</c:v>
                </c:pt>
              </c:strCache>
            </c:strRef>
          </c:tx>
          <c:invertIfNegative val="0"/>
          <c:cat>
            <c:strRef>
              <c:f>List1!$A$2:$A$15</c:f>
              <c:strCache>
                <c:ptCount val="14"/>
                <c:pt idx="0">
                  <c:v>A1 Strategic planning and formulation</c:v>
                </c:pt>
                <c:pt idx="1">
                  <c:v>A2 Strategy implementation</c:v>
                </c:pt>
                <c:pt idx="2">
                  <c:v>A3 Delegation of tasks to teams and individuals</c:v>
                </c:pt>
                <c:pt idx="3">
                  <c:v>A4 Performance management in terms of planning, conducting, follow up and assessment</c:v>
                </c:pt>
                <c:pt idx="4">
                  <c:v>A5 Environmental scanning and analysis for decision-making</c:v>
                </c:pt>
                <c:pt idx="5">
                  <c:v>A6 Managing internal and external relationships with key stakeholders</c:v>
                </c:pt>
                <c:pt idx="6">
                  <c:v>A7 Change management</c:v>
                </c:pt>
                <c:pt idx="7">
                  <c:v>A8 Risk identification and management</c:v>
                </c:pt>
                <c:pt idx="8">
                  <c:v>A9 People Management</c:v>
                </c:pt>
                <c:pt idx="9">
                  <c:v>A10 Cultural diversity Management</c:v>
                </c:pt>
                <c:pt idx="10">
                  <c:v>A11 Financial management</c:v>
                </c:pt>
                <c:pt idx="11">
                  <c:v>A12 Conflict management</c:v>
                </c:pt>
                <c:pt idx="12">
                  <c:v>S13 Time management</c:v>
                </c:pt>
                <c:pt idx="13">
                  <c:v>A14 Other (s) Specify: </c:v>
                </c:pt>
              </c:strCache>
            </c:strRef>
          </c:cat>
          <c:val>
            <c:numRef>
              <c:f>List1!$C$2:$C$15</c:f>
              <c:numCache>
                <c:formatCode>General</c:formatCode>
                <c:ptCount val="14"/>
                <c:pt idx="1">
                  <c:v>2.0</c:v>
                </c:pt>
                <c:pt idx="2">
                  <c:v>1.0</c:v>
                </c:pt>
                <c:pt idx="5">
                  <c:v>1.0</c:v>
                </c:pt>
                <c:pt idx="6">
                  <c:v>1.0</c:v>
                </c:pt>
                <c:pt idx="10">
                  <c:v>2.0</c:v>
                </c:pt>
                <c:pt idx="11">
                  <c:v>2.0</c:v>
                </c:pt>
                <c:pt idx="12">
                  <c:v>3.0</c:v>
                </c:pt>
              </c:numCache>
            </c:numRef>
          </c:val>
        </c:ser>
        <c:ser>
          <c:idx val="2"/>
          <c:order val="2"/>
          <c:tx>
            <c:strRef>
              <c:f>List1!$D$1</c:f>
              <c:strCache>
                <c:ptCount val="1"/>
                <c:pt idx="0">
                  <c:v>3</c:v>
                </c:pt>
              </c:strCache>
            </c:strRef>
          </c:tx>
          <c:invertIfNegative val="0"/>
          <c:cat>
            <c:strRef>
              <c:f>List1!$A$2:$A$15</c:f>
              <c:strCache>
                <c:ptCount val="14"/>
                <c:pt idx="0">
                  <c:v>A1 Strategic planning and formulation</c:v>
                </c:pt>
                <c:pt idx="1">
                  <c:v>A2 Strategy implementation</c:v>
                </c:pt>
                <c:pt idx="2">
                  <c:v>A3 Delegation of tasks to teams and individuals</c:v>
                </c:pt>
                <c:pt idx="3">
                  <c:v>A4 Performance management in terms of planning, conducting, follow up and assessment</c:v>
                </c:pt>
                <c:pt idx="4">
                  <c:v>A5 Environmental scanning and analysis for decision-making</c:v>
                </c:pt>
                <c:pt idx="5">
                  <c:v>A6 Managing internal and external relationships with key stakeholders</c:v>
                </c:pt>
                <c:pt idx="6">
                  <c:v>A7 Change management</c:v>
                </c:pt>
                <c:pt idx="7">
                  <c:v>A8 Risk identification and management</c:v>
                </c:pt>
                <c:pt idx="8">
                  <c:v>A9 People Management</c:v>
                </c:pt>
                <c:pt idx="9">
                  <c:v>A10 Cultural diversity Management</c:v>
                </c:pt>
                <c:pt idx="10">
                  <c:v>A11 Financial management</c:v>
                </c:pt>
                <c:pt idx="11">
                  <c:v>A12 Conflict management</c:v>
                </c:pt>
                <c:pt idx="12">
                  <c:v>S13 Time management</c:v>
                </c:pt>
                <c:pt idx="13">
                  <c:v>A14 Other (s) Specify: </c:v>
                </c:pt>
              </c:strCache>
            </c:strRef>
          </c:cat>
          <c:val>
            <c:numRef>
              <c:f>List1!$D$2:$D$15</c:f>
              <c:numCache>
                <c:formatCode>General</c:formatCode>
                <c:ptCount val="14"/>
                <c:pt idx="0">
                  <c:v>2.0</c:v>
                </c:pt>
                <c:pt idx="2">
                  <c:v>4.0</c:v>
                </c:pt>
                <c:pt idx="3">
                  <c:v>2.0</c:v>
                </c:pt>
                <c:pt idx="4">
                  <c:v>1.0</c:v>
                </c:pt>
                <c:pt idx="5">
                  <c:v>2.0</c:v>
                </c:pt>
                <c:pt idx="6">
                  <c:v>1.0</c:v>
                </c:pt>
                <c:pt idx="7">
                  <c:v>4.0</c:v>
                </c:pt>
                <c:pt idx="8">
                  <c:v>3.0</c:v>
                </c:pt>
                <c:pt idx="9">
                  <c:v>2.0</c:v>
                </c:pt>
                <c:pt idx="10">
                  <c:v>4.0</c:v>
                </c:pt>
                <c:pt idx="11">
                  <c:v>3.0</c:v>
                </c:pt>
                <c:pt idx="12">
                  <c:v>4.0</c:v>
                </c:pt>
              </c:numCache>
            </c:numRef>
          </c:val>
        </c:ser>
        <c:ser>
          <c:idx val="3"/>
          <c:order val="3"/>
          <c:tx>
            <c:strRef>
              <c:f>List1!$E$1</c:f>
              <c:strCache>
                <c:ptCount val="1"/>
                <c:pt idx="0">
                  <c:v>4</c:v>
                </c:pt>
              </c:strCache>
            </c:strRef>
          </c:tx>
          <c:invertIfNegative val="0"/>
          <c:cat>
            <c:strRef>
              <c:f>List1!$A$2:$A$15</c:f>
              <c:strCache>
                <c:ptCount val="14"/>
                <c:pt idx="0">
                  <c:v>A1 Strategic planning and formulation</c:v>
                </c:pt>
                <c:pt idx="1">
                  <c:v>A2 Strategy implementation</c:v>
                </c:pt>
                <c:pt idx="2">
                  <c:v>A3 Delegation of tasks to teams and individuals</c:v>
                </c:pt>
                <c:pt idx="3">
                  <c:v>A4 Performance management in terms of planning, conducting, follow up and assessment</c:v>
                </c:pt>
                <c:pt idx="4">
                  <c:v>A5 Environmental scanning and analysis for decision-making</c:v>
                </c:pt>
                <c:pt idx="5">
                  <c:v>A6 Managing internal and external relationships with key stakeholders</c:v>
                </c:pt>
                <c:pt idx="6">
                  <c:v>A7 Change management</c:v>
                </c:pt>
                <c:pt idx="7">
                  <c:v>A8 Risk identification and management</c:v>
                </c:pt>
                <c:pt idx="8">
                  <c:v>A9 People Management</c:v>
                </c:pt>
                <c:pt idx="9">
                  <c:v>A10 Cultural diversity Management</c:v>
                </c:pt>
                <c:pt idx="10">
                  <c:v>A11 Financial management</c:v>
                </c:pt>
                <c:pt idx="11">
                  <c:v>A12 Conflict management</c:v>
                </c:pt>
                <c:pt idx="12">
                  <c:v>S13 Time management</c:v>
                </c:pt>
                <c:pt idx="13">
                  <c:v>A14 Other (s) Specify: </c:v>
                </c:pt>
              </c:strCache>
            </c:strRef>
          </c:cat>
          <c:val>
            <c:numRef>
              <c:f>List1!$E$2:$E$15</c:f>
              <c:numCache>
                <c:formatCode>General</c:formatCode>
                <c:ptCount val="14"/>
                <c:pt idx="0">
                  <c:v>4.0</c:v>
                </c:pt>
                <c:pt idx="1">
                  <c:v>4.0</c:v>
                </c:pt>
                <c:pt idx="2">
                  <c:v>2.0</c:v>
                </c:pt>
                <c:pt idx="3">
                  <c:v>6.0</c:v>
                </c:pt>
                <c:pt idx="4">
                  <c:v>6.0</c:v>
                </c:pt>
                <c:pt idx="5">
                  <c:v>6.0</c:v>
                </c:pt>
                <c:pt idx="6">
                  <c:v>5.0</c:v>
                </c:pt>
                <c:pt idx="7">
                  <c:v>4.0</c:v>
                </c:pt>
                <c:pt idx="8">
                  <c:v>5.0</c:v>
                </c:pt>
                <c:pt idx="9">
                  <c:v>6.0</c:v>
                </c:pt>
                <c:pt idx="10">
                  <c:v>2.0</c:v>
                </c:pt>
                <c:pt idx="11">
                  <c:v>3.0</c:v>
                </c:pt>
                <c:pt idx="12">
                  <c:v>2.0</c:v>
                </c:pt>
              </c:numCache>
            </c:numRef>
          </c:val>
        </c:ser>
        <c:ser>
          <c:idx val="4"/>
          <c:order val="4"/>
          <c:tx>
            <c:strRef>
              <c:f>List1!$F$1</c:f>
              <c:strCache>
                <c:ptCount val="1"/>
                <c:pt idx="0">
                  <c:v>5</c:v>
                </c:pt>
              </c:strCache>
            </c:strRef>
          </c:tx>
          <c:invertIfNegative val="0"/>
          <c:cat>
            <c:strRef>
              <c:f>List1!$A$2:$A$15</c:f>
              <c:strCache>
                <c:ptCount val="14"/>
                <c:pt idx="0">
                  <c:v>A1 Strategic planning and formulation</c:v>
                </c:pt>
                <c:pt idx="1">
                  <c:v>A2 Strategy implementation</c:v>
                </c:pt>
                <c:pt idx="2">
                  <c:v>A3 Delegation of tasks to teams and individuals</c:v>
                </c:pt>
                <c:pt idx="3">
                  <c:v>A4 Performance management in terms of planning, conducting, follow up and assessment</c:v>
                </c:pt>
                <c:pt idx="4">
                  <c:v>A5 Environmental scanning and analysis for decision-making</c:v>
                </c:pt>
                <c:pt idx="5">
                  <c:v>A6 Managing internal and external relationships with key stakeholders</c:v>
                </c:pt>
                <c:pt idx="6">
                  <c:v>A7 Change management</c:v>
                </c:pt>
                <c:pt idx="7">
                  <c:v>A8 Risk identification and management</c:v>
                </c:pt>
                <c:pt idx="8">
                  <c:v>A9 People Management</c:v>
                </c:pt>
                <c:pt idx="9">
                  <c:v>A10 Cultural diversity Management</c:v>
                </c:pt>
                <c:pt idx="10">
                  <c:v>A11 Financial management</c:v>
                </c:pt>
                <c:pt idx="11">
                  <c:v>A12 Conflict management</c:v>
                </c:pt>
                <c:pt idx="12">
                  <c:v>S13 Time management</c:v>
                </c:pt>
                <c:pt idx="13">
                  <c:v>A14 Other (s) Specify: </c:v>
                </c:pt>
              </c:strCache>
            </c:strRef>
          </c:cat>
          <c:val>
            <c:numRef>
              <c:f>List1!$F$2:$F$15</c:f>
              <c:numCache>
                <c:formatCode>General</c:formatCode>
                <c:ptCount val="14"/>
                <c:pt idx="0">
                  <c:v>4.0</c:v>
                </c:pt>
                <c:pt idx="1">
                  <c:v>4.0</c:v>
                </c:pt>
                <c:pt idx="2">
                  <c:v>3.0</c:v>
                </c:pt>
                <c:pt idx="3">
                  <c:v>2.0</c:v>
                </c:pt>
                <c:pt idx="4">
                  <c:v>2.0</c:v>
                </c:pt>
                <c:pt idx="5">
                  <c:v>1.0</c:v>
                </c:pt>
                <c:pt idx="6">
                  <c:v>3.0</c:v>
                </c:pt>
                <c:pt idx="7">
                  <c:v>1.0</c:v>
                </c:pt>
                <c:pt idx="8">
                  <c:v>2.0</c:v>
                </c:pt>
                <c:pt idx="9">
                  <c:v>2.0</c:v>
                </c:pt>
                <c:pt idx="10">
                  <c:v>1.0</c:v>
                </c:pt>
                <c:pt idx="11">
                  <c:v>2.0</c:v>
                </c:pt>
                <c:pt idx="12">
                  <c:v>1.0</c:v>
                </c:pt>
              </c:numCache>
            </c:numRef>
          </c:val>
        </c:ser>
        <c:dLbls>
          <c:showLegendKey val="0"/>
          <c:showVal val="0"/>
          <c:showCatName val="0"/>
          <c:showSerName val="0"/>
          <c:showPercent val="0"/>
          <c:showBubbleSize val="0"/>
        </c:dLbls>
        <c:gapWidth val="150"/>
        <c:axId val="-2129142592"/>
        <c:axId val="-2123870432"/>
      </c:barChart>
      <c:catAx>
        <c:axId val="-2129142592"/>
        <c:scaling>
          <c:orientation val="minMax"/>
        </c:scaling>
        <c:delete val="0"/>
        <c:axPos val="b"/>
        <c:numFmt formatCode="General" sourceLinked="1"/>
        <c:majorTickMark val="out"/>
        <c:minorTickMark val="none"/>
        <c:tickLblPos val="nextTo"/>
        <c:txPr>
          <a:bodyPr rot="-2700000" vert="horz"/>
          <a:lstStyle/>
          <a:p>
            <a:pPr>
              <a:defRPr/>
            </a:pPr>
            <a:endParaRPr lang="en-GB"/>
          </a:p>
        </c:txPr>
        <c:crossAx val="-2123870432"/>
        <c:crosses val="autoZero"/>
        <c:auto val="1"/>
        <c:lblAlgn val="ctr"/>
        <c:lblOffset val="100"/>
        <c:noMultiLvlLbl val="0"/>
      </c:catAx>
      <c:valAx>
        <c:axId val="-2123870432"/>
        <c:scaling>
          <c:orientation val="minMax"/>
        </c:scaling>
        <c:delete val="0"/>
        <c:axPos val="l"/>
        <c:majorGridlines/>
        <c:numFmt formatCode="General" sourceLinked="1"/>
        <c:majorTickMark val="out"/>
        <c:minorTickMark val="none"/>
        <c:tickLblPos val="nextTo"/>
        <c:txPr>
          <a:bodyPr rot="0" vert="horz"/>
          <a:lstStyle/>
          <a:p>
            <a:pPr>
              <a:defRPr/>
            </a:pPr>
            <a:endParaRPr lang="en-GB"/>
          </a:p>
        </c:txPr>
        <c:crossAx val="-212914259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List1!$B$1</c:f>
              <c:strCache>
                <c:ptCount val="1"/>
                <c:pt idx="0">
                  <c:v>1</c:v>
                </c:pt>
              </c:strCache>
            </c:strRef>
          </c:tx>
          <c:invertIfNegative val="0"/>
          <c:cat>
            <c:strRef>
              <c:f>List1!$A$2:$A$21</c:f>
              <c:strCache>
                <c:ptCount val="20"/>
                <c:pt idx="0">
                  <c:v>B1 Technical skills</c:v>
                </c:pt>
                <c:pt idx="1">
                  <c:v>B2 Occupational health and safety  skills</c:v>
                </c:pt>
                <c:pt idx="2">
                  <c:v>B3 Strategy formulation and implementation</c:v>
                </c:pt>
                <c:pt idx="3">
                  <c:v>B4 Market and competitor analysis</c:v>
                </c:pt>
                <c:pt idx="4">
                  <c:v>B5 Project development</c:v>
                </c:pt>
                <c:pt idx="5">
                  <c:v>B6 Planning</c:v>
                </c:pt>
                <c:pt idx="6">
                  <c:v>B7 Assessing financial products/services</c:v>
                </c:pt>
                <c:pt idx="7">
                  <c:v>B8 Budgeting</c:v>
                </c:pt>
                <c:pt idx="8">
                  <c:v>B9 Reporting</c:v>
                </c:pt>
                <c:pt idx="9">
                  <c:v>B10 Quality </c:v>
                </c:pt>
                <c:pt idx="10">
                  <c:v>B11 Conducting meetings</c:v>
                </c:pt>
                <c:pt idx="11">
                  <c:v>B12 Key performance indicators/criteria for  definition and analysis</c:v>
                </c:pt>
                <c:pt idx="12">
                  <c:v>B13 Key performance indicators/criteria for monitoring</c:v>
                </c:pt>
                <c:pt idx="13">
                  <c:v>B14 Customer oriented</c:v>
                </c:pt>
                <c:pt idx="14">
                  <c:v>B15 Work ability support</c:v>
                </c:pt>
                <c:pt idx="15">
                  <c:v>B16 Creating health benefits</c:v>
                </c:pt>
                <c:pt idx="16">
                  <c:v>B17 Lifelong learning</c:v>
                </c:pt>
                <c:pt idx="17">
                  <c:v>B18 Motivation by age groups</c:v>
                </c:pt>
                <c:pt idx="18">
                  <c:v>B19 Analysis of working conditions</c:v>
                </c:pt>
                <c:pt idx="19">
                  <c:v>B20 Other (s) Specify:</c:v>
                </c:pt>
              </c:strCache>
            </c:strRef>
          </c:cat>
          <c:val>
            <c:numRef>
              <c:f>List1!$B$2:$B$21</c:f>
              <c:numCache>
                <c:formatCode>General</c:formatCode>
                <c:ptCount val="20"/>
                <c:pt idx="0">
                  <c:v>1.0</c:v>
                </c:pt>
              </c:numCache>
            </c:numRef>
          </c:val>
        </c:ser>
        <c:ser>
          <c:idx val="1"/>
          <c:order val="1"/>
          <c:tx>
            <c:strRef>
              <c:f>List1!$C$1</c:f>
              <c:strCache>
                <c:ptCount val="1"/>
                <c:pt idx="0">
                  <c:v>2</c:v>
                </c:pt>
              </c:strCache>
            </c:strRef>
          </c:tx>
          <c:invertIfNegative val="0"/>
          <c:cat>
            <c:strRef>
              <c:f>List1!$A$2:$A$21</c:f>
              <c:strCache>
                <c:ptCount val="20"/>
                <c:pt idx="0">
                  <c:v>B1 Technical skills</c:v>
                </c:pt>
                <c:pt idx="1">
                  <c:v>B2 Occupational health and safety  skills</c:v>
                </c:pt>
                <c:pt idx="2">
                  <c:v>B3 Strategy formulation and implementation</c:v>
                </c:pt>
                <c:pt idx="3">
                  <c:v>B4 Market and competitor analysis</c:v>
                </c:pt>
                <c:pt idx="4">
                  <c:v>B5 Project development</c:v>
                </c:pt>
                <c:pt idx="5">
                  <c:v>B6 Planning</c:v>
                </c:pt>
                <c:pt idx="6">
                  <c:v>B7 Assessing financial products/services</c:v>
                </c:pt>
                <c:pt idx="7">
                  <c:v>B8 Budgeting</c:v>
                </c:pt>
                <c:pt idx="8">
                  <c:v>B9 Reporting</c:v>
                </c:pt>
                <c:pt idx="9">
                  <c:v>B10 Quality </c:v>
                </c:pt>
                <c:pt idx="10">
                  <c:v>B11 Conducting meetings</c:v>
                </c:pt>
                <c:pt idx="11">
                  <c:v>B12 Key performance indicators/criteria for  definition and analysis</c:v>
                </c:pt>
                <c:pt idx="12">
                  <c:v>B13 Key performance indicators/criteria for monitoring</c:v>
                </c:pt>
                <c:pt idx="13">
                  <c:v>B14 Customer oriented</c:v>
                </c:pt>
                <c:pt idx="14">
                  <c:v>B15 Work ability support</c:v>
                </c:pt>
                <c:pt idx="15">
                  <c:v>B16 Creating health benefits</c:v>
                </c:pt>
                <c:pt idx="16">
                  <c:v>B17 Lifelong learning</c:v>
                </c:pt>
                <c:pt idx="17">
                  <c:v>B18 Motivation by age groups</c:v>
                </c:pt>
                <c:pt idx="18">
                  <c:v>B19 Analysis of working conditions</c:v>
                </c:pt>
                <c:pt idx="19">
                  <c:v>B20 Other (s) Specify:</c:v>
                </c:pt>
              </c:strCache>
            </c:strRef>
          </c:cat>
          <c:val>
            <c:numRef>
              <c:f>List1!$C$2:$C$21</c:f>
              <c:numCache>
                <c:formatCode>General</c:formatCode>
                <c:ptCount val="20"/>
                <c:pt idx="1">
                  <c:v>2.0</c:v>
                </c:pt>
                <c:pt idx="2">
                  <c:v>1.0</c:v>
                </c:pt>
                <c:pt idx="3">
                  <c:v>3.0</c:v>
                </c:pt>
                <c:pt idx="6">
                  <c:v>3.0</c:v>
                </c:pt>
                <c:pt idx="7">
                  <c:v>3.0</c:v>
                </c:pt>
                <c:pt idx="8">
                  <c:v>2.0</c:v>
                </c:pt>
                <c:pt idx="9">
                  <c:v>2.0</c:v>
                </c:pt>
                <c:pt idx="11">
                  <c:v>1.0</c:v>
                </c:pt>
                <c:pt idx="12">
                  <c:v>1.0</c:v>
                </c:pt>
                <c:pt idx="15">
                  <c:v>2.0</c:v>
                </c:pt>
              </c:numCache>
            </c:numRef>
          </c:val>
        </c:ser>
        <c:ser>
          <c:idx val="2"/>
          <c:order val="2"/>
          <c:tx>
            <c:strRef>
              <c:f>List1!$D$1</c:f>
              <c:strCache>
                <c:ptCount val="1"/>
                <c:pt idx="0">
                  <c:v>3</c:v>
                </c:pt>
              </c:strCache>
            </c:strRef>
          </c:tx>
          <c:invertIfNegative val="0"/>
          <c:cat>
            <c:strRef>
              <c:f>List1!$A$2:$A$21</c:f>
              <c:strCache>
                <c:ptCount val="20"/>
                <c:pt idx="0">
                  <c:v>B1 Technical skills</c:v>
                </c:pt>
                <c:pt idx="1">
                  <c:v>B2 Occupational health and safety  skills</c:v>
                </c:pt>
                <c:pt idx="2">
                  <c:v>B3 Strategy formulation and implementation</c:v>
                </c:pt>
                <c:pt idx="3">
                  <c:v>B4 Market and competitor analysis</c:v>
                </c:pt>
                <c:pt idx="4">
                  <c:v>B5 Project development</c:v>
                </c:pt>
                <c:pt idx="5">
                  <c:v>B6 Planning</c:v>
                </c:pt>
                <c:pt idx="6">
                  <c:v>B7 Assessing financial products/services</c:v>
                </c:pt>
                <c:pt idx="7">
                  <c:v>B8 Budgeting</c:v>
                </c:pt>
                <c:pt idx="8">
                  <c:v>B9 Reporting</c:v>
                </c:pt>
                <c:pt idx="9">
                  <c:v>B10 Quality </c:v>
                </c:pt>
                <c:pt idx="10">
                  <c:v>B11 Conducting meetings</c:v>
                </c:pt>
                <c:pt idx="11">
                  <c:v>B12 Key performance indicators/criteria for  definition and analysis</c:v>
                </c:pt>
                <c:pt idx="12">
                  <c:v>B13 Key performance indicators/criteria for monitoring</c:v>
                </c:pt>
                <c:pt idx="13">
                  <c:v>B14 Customer oriented</c:v>
                </c:pt>
                <c:pt idx="14">
                  <c:v>B15 Work ability support</c:v>
                </c:pt>
                <c:pt idx="15">
                  <c:v>B16 Creating health benefits</c:v>
                </c:pt>
                <c:pt idx="16">
                  <c:v>B17 Lifelong learning</c:v>
                </c:pt>
                <c:pt idx="17">
                  <c:v>B18 Motivation by age groups</c:v>
                </c:pt>
                <c:pt idx="18">
                  <c:v>B19 Analysis of working conditions</c:v>
                </c:pt>
                <c:pt idx="19">
                  <c:v>B20 Other (s) Specify:</c:v>
                </c:pt>
              </c:strCache>
            </c:strRef>
          </c:cat>
          <c:val>
            <c:numRef>
              <c:f>List1!$D$2:$D$21</c:f>
              <c:numCache>
                <c:formatCode>General</c:formatCode>
                <c:ptCount val="20"/>
                <c:pt idx="0">
                  <c:v>5.0</c:v>
                </c:pt>
                <c:pt idx="1">
                  <c:v>2.0</c:v>
                </c:pt>
                <c:pt idx="3">
                  <c:v>3.0</c:v>
                </c:pt>
                <c:pt idx="4">
                  <c:v>2.0</c:v>
                </c:pt>
                <c:pt idx="5">
                  <c:v>2.0</c:v>
                </c:pt>
                <c:pt idx="6">
                  <c:v>5.0</c:v>
                </c:pt>
                <c:pt idx="7">
                  <c:v>5.0</c:v>
                </c:pt>
                <c:pt idx="8">
                  <c:v>4.0</c:v>
                </c:pt>
                <c:pt idx="9">
                  <c:v>1.0</c:v>
                </c:pt>
                <c:pt idx="10">
                  <c:v>4.0</c:v>
                </c:pt>
                <c:pt idx="11">
                  <c:v>5.0</c:v>
                </c:pt>
                <c:pt idx="12">
                  <c:v>5.0</c:v>
                </c:pt>
                <c:pt idx="13">
                  <c:v>2.0</c:v>
                </c:pt>
                <c:pt idx="14">
                  <c:v>3.0</c:v>
                </c:pt>
                <c:pt idx="15">
                  <c:v>2.0</c:v>
                </c:pt>
                <c:pt idx="16">
                  <c:v>2.0</c:v>
                </c:pt>
                <c:pt idx="17">
                  <c:v>4.0</c:v>
                </c:pt>
                <c:pt idx="18">
                  <c:v>3.0</c:v>
                </c:pt>
              </c:numCache>
            </c:numRef>
          </c:val>
        </c:ser>
        <c:ser>
          <c:idx val="3"/>
          <c:order val="3"/>
          <c:tx>
            <c:strRef>
              <c:f>List1!$E$1</c:f>
              <c:strCache>
                <c:ptCount val="1"/>
                <c:pt idx="0">
                  <c:v>4</c:v>
                </c:pt>
              </c:strCache>
            </c:strRef>
          </c:tx>
          <c:invertIfNegative val="0"/>
          <c:cat>
            <c:strRef>
              <c:f>List1!$A$2:$A$21</c:f>
              <c:strCache>
                <c:ptCount val="20"/>
                <c:pt idx="0">
                  <c:v>B1 Technical skills</c:v>
                </c:pt>
                <c:pt idx="1">
                  <c:v>B2 Occupational health and safety  skills</c:v>
                </c:pt>
                <c:pt idx="2">
                  <c:v>B3 Strategy formulation and implementation</c:v>
                </c:pt>
                <c:pt idx="3">
                  <c:v>B4 Market and competitor analysis</c:v>
                </c:pt>
                <c:pt idx="4">
                  <c:v>B5 Project development</c:v>
                </c:pt>
                <c:pt idx="5">
                  <c:v>B6 Planning</c:v>
                </c:pt>
                <c:pt idx="6">
                  <c:v>B7 Assessing financial products/services</c:v>
                </c:pt>
                <c:pt idx="7">
                  <c:v>B8 Budgeting</c:v>
                </c:pt>
                <c:pt idx="8">
                  <c:v>B9 Reporting</c:v>
                </c:pt>
                <c:pt idx="9">
                  <c:v>B10 Quality </c:v>
                </c:pt>
                <c:pt idx="10">
                  <c:v>B11 Conducting meetings</c:v>
                </c:pt>
                <c:pt idx="11">
                  <c:v>B12 Key performance indicators/criteria for  definition and analysis</c:v>
                </c:pt>
                <c:pt idx="12">
                  <c:v>B13 Key performance indicators/criteria for monitoring</c:v>
                </c:pt>
                <c:pt idx="13">
                  <c:v>B14 Customer oriented</c:v>
                </c:pt>
                <c:pt idx="14">
                  <c:v>B15 Work ability support</c:v>
                </c:pt>
                <c:pt idx="15">
                  <c:v>B16 Creating health benefits</c:v>
                </c:pt>
                <c:pt idx="16">
                  <c:v>B17 Lifelong learning</c:v>
                </c:pt>
                <c:pt idx="17">
                  <c:v>B18 Motivation by age groups</c:v>
                </c:pt>
                <c:pt idx="18">
                  <c:v>B19 Analysis of working conditions</c:v>
                </c:pt>
                <c:pt idx="19">
                  <c:v>B20 Other (s) Specify:</c:v>
                </c:pt>
              </c:strCache>
            </c:strRef>
          </c:cat>
          <c:val>
            <c:numRef>
              <c:f>List1!$E$2:$E$21</c:f>
              <c:numCache>
                <c:formatCode>General</c:formatCode>
                <c:ptCount val="20"/>
                <c:pt idx="0">
                  <c:v>2.0</c:v>
                </c:pt>
                <c:pt idx="1">
                  <c:v>5.0</c:v>
                </c:pt>
                <c:pt idx="2">
                  <c:v>7.0</c:v>
                </c:pt>
                <c:pt idx="3">
                  <c:v>4.0</c:v>
                </c:pt>
                <c:pt idx="4">
                  <c:v>6.0</c:v>
                </c:pt>
                <c:pt idx="5">
                  <c:v>5.0</c:v>
                </c:pt>
                <c:pt idx="6">
                  <c:v>1.0</c:v>
                </c:pt>
                <c:pt idx="7">
                  <c:v>2.0</c:v>
                </c:pt>
                <c:pt idx="8">
                  <c:v>4.0</c:v>
                </c:pt>
                <c:pt idx="9">
                  <c:v>6.0</c:v>
                </c:pt>
                <c:pt idx="10">
                  <c:v>5.0</c:v>
                </c:pt>
                <c:pt idx="11">
                  <c:v>4.0</c:v>
                </c:pt>
                <c:pt idx="12">
                  <c:v>4.0</c:v>
                </c:pt>
                <c:pt idx="13">
                  <c:v>7.0</c:v>
                </c:pt>
                <c:pt idx="14">
                  <c:v>2.0</c:v>
                </c:pt>
                <c:pt idx="15">
                  <c:v>3.0</c:v>
                </c:pt>
                <c:pt idx="16">
                  <c:v>2.0</c:v>
                </c:pt>
                <c:pt idx="18">
                  <c:v>2.0</c:v>
                </c:pt>
              </c:numCache>
            </c:numRef>
          </c:val>
        </c:ser>
        <c:ser>
          <c:idx val="4"/>
          <c:order val="4"/>
          <c:tx>
            <c:strRef>
              <c:f>List1!$F$1</c:f>
              <c:strCache>
                <c:ptCount val="1"/>
                <c:pt idx="0">
                  <c:v>5</c:v>
                </c:pt>
              </c:strCache>
            </c:strRef>
          </c:tx>
          <c:invertIfNegative val="0"/>
          <c:cat>
            <c:strRef>
              <c:f>List1!$A$2:$A$21</c:f>
              <c:strCache>
                <c:ptCount val="20"/>
                <c:pt idx="0">
                  <c:v>B1 Technical skills</c:v>
                </c:pt>
                <c:pt idx="1">
                  <c:v>B2 Occupational health and safety  skills</c:v>
                </c:pt>
                <c:pt idx="2">
                  <c:v>B3 Strategy formulation and implementation</c:v>
                </c:pt>
                <c:pt idx="3">
                  <c:v>B4 Market and competitor analysis</c:v>
                </c:pt>
                <c:pt idx="4">
                  <c:v>B5 Project development</c:v>
                </c:pt>
                <c:pt idx="5">
                  <c:v>B6 Planning</c:v>
                </c:pt>
                <c:pt idx="6">
                  <c:v>B7 Assessing financial products/services</c:v>
                </c:pt>
                <c:pt idx="7">
                  <c:v>B8 Budgeting</c:v>
                </c:pt>
                <c:pt idx="8">
                  <c:v>B9 Reporting</c:v>
                </c:pt>
                <c:pt idx="9">
                  <c:v>B10 Quality </c:v>
                </c:pt>
                <c:pt idx="10">
                  <c:v>B11 Conducting meetings</c:v>
                </c:pt>
                <c:pt idx="11">
                  <c:v>B12 Key performance indicators/criteria for  definition and analysis</c:v>
                </c:pt>
                <c:pt idx="12">
                  <c:v>B13 Key performance indicators/criteria for monitoring</c:v>
                </c:pt>
                <c:pt idx="13">
                  <c:v>B14 Customer oriented</c:v>
                </c:pt>
                <c:pt idx="14">
                  <c:v>B15 Work ability support</c:v>
                </c:pt>
                <c:pt idx="15">
                  <c:v>B16 Creating health benefits</c:v>
                </c:pt>
                <c:pt idx="16">
                  <c:v>B17 Lifelong learning</c:v>
                </c:pt>
                <c:pt idx="17">
                  <c:v>B18 Motivation by age groups</c:v>
                </c:pt>
                <c:pt idx="18">
                  <c:v>B19 Analysis of working conditions</c:v>
                </c:pt>
                <c:pt idx="19">
                  <c:v>B20 Other (s) Specify:</c:v>
                </c:pt>
              </c:strCache>
            </c:strRef>
          </c:cat>
          <c:val>
            <c:numRef>
              <c:f>List1!$F$2:$F$21</c:f>
              <c:numCache>
                <c:formatCode>General</c:formatCode>
                <c:ptCount val="20"/>
                <c:pt idx="0">
                  <c:v>2.0</c:v>
                </c:pt>
                <c:pt idx="1">
                  <c:v>1.0</c:v>
                </c:pt>
                <c:pt idx="2">
                  <c:v>2.0</c:v>
                </c:pt>
                <c:pt idx="4">
                  <c:v>2.0</c:v>
                </c:pt>
                <c:pt idx="5">
                  <c:v>3.0</c:v>
                </c:pt>
                <c:pt idx="6">
                  <c:v>1.0</c:v>
                </c:pt>
                <c:pt idx="9">
                  <c:v>1.0</c:v>
                </c:pt>
                <c:pt idx="10">
                  <c:v>1.0</c:v>
                </c:pt>
                <c:pt idx="13">
                  <c:v>1.0</c:v>
                </c:pt>
                <c:pt idx="14">
                  <c:v>5.0</c:v>
                </c:pt>
                <c:pt idx="15">
                  <c:v>3.0</c:v>
                </c:pt>
                <c:pt idx="16">
                  <c:v>6.0</c:v>
                </c:pt>
                <c:pt idx="17">
                  <c:v>6.0</c:v>
                </c:pt>
                <c:pt idx="18">
                  <c:v>5.0</c:v>
                </c:pt>
              </c:numCache>
            </c:numRef>
          </c:val>
        </c:ser>
        <c:dLbls>
          <c:showLegendKey val="0"/>
          <c:showVal val="0"/>
          <c:showCatName val="0"/>
          <c:showSerName val="0"/>
          <c:showPercent val="0"/>
          <c:showBubbleSize val="0"/>
        </c:dLbls>
        <c:gapWidth val="150"/>
        <c:axId val="-2144385072"/>
        <c:axId val="-2123853184"/>
      </c:barChart>
      <c:catAx>
        <c:axId val="-2144385072"/>
        <c:scaling>
          <c:orientation val="minMax"/>
        </c:scaling>
        <c:delete val="0"/>
        <c:axPos val="b"/>
        <c:numFmt formatCode="General" sourceLinked="1"/>
        <c:majorTickMark val="out"/>
        <c:minorTickMark val="none"/>
        <c:tickLblPos val="nextTo"/>
        <c:txPr>
          <a:bodyPr rot="-2700000" vert="horz"/>
          <a:lstStyle/>
          <a:p>
            <a:pPr>
              <a:defRPr/>
            </a:pPr>
            <a:endParaRPr lang="en-GB"/>
          </a:p>
        </c:txPr>
        <c:crossAx val="-2123853184"/>
        <c:crosses val="autoZero"/>
        <c:auto val="1"/>
        <c:lblAlgn val="ctr"/>
        <c:lblOffset val="100"/>
        <c:noMultiLvlLbl val="0"/>
      </c:catAx>
      <c:valAx>
        <c:axId val="-2123853184"/>
        <c:scaling>
          <c:orientation val="minMax"/>
        </c:scaling>
        <c:delete val="0"/>
        <c:axPos val="l"/>
        <c:majorGridlines/>
        <c:numFmt formatCode="General" sourceLinked="1"/>
        <c:majorTickMark val="out"/>
        <c:minorTickMark val="none"/>
        <c:tickLblPos val="nextTo"/>
        <c:txPr>
          <a:bodyPr rot="0" vert="horz"/>
          <a:lstStyle/>
          <a:p>
            <a:pPr>
              <a:defRPr/>
            </a:pPr>
            <a:endParaRPr lang="en-GB"/>
          </a:p>
        </c:txPr>
        <c:crossAx val="-214438507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8386986079037"/>
          <c:y val="0.0331391398161119"/>
          <c:w val="0.732633111673762"/>
          <c:h val="0.51273497254561"/>
        </c:manualLayout>
      </c:layout>
      <c:barChart>
        <c:barDir val="col"/>
        <c:grouping val="clustered"/>
        <c:varyColors val="0"/>
        <c:ser>
          <c:idx val="0"/>
          <c:order val="0"/>
          <c:tx>
            <c:strRef>
              <c:f>List1!$B$1</c:f>
              <c:strCache>
                <c:ptCount val="1"/>
                <c:pt idx="0">
                  <c:v>1</c:v>
                </c:pt>
              </c:strCache>
            </c:strRef>
          </c:tx>
          <c:invertIfNegative val="0"/>
          <c:cat>
            <c:strRef>
              <c:f>List1!$A$2:$A$14</c:f>
              <c:strCache>
                <c:ptCount val="13"/>
                <c:pt idx="0">
                  <c:v>C1 Dialogue and persuasion capacity</c:v>
                </c:pt>
                <c:pt idx="1">
                  <c:v>C2 Capacity of building sensemaking</c:v>
                </c:pt>
                <c:pt idx="2">
                  <c:v>C3 Organizational awareness</c:v>
                </c:pt>
                <c:pt idx="3">
                  <c:v>C4 Relationship building and Networking</c:v>
                </c:pt>
                <c:pt idx="4">
                  <c:v>C5 Impact and influence</c:v>
                </c:pt>
                <c:pt idx="5">
                  <c:v>C6 Assertiveness and use of positional power</c:v>
                </c:pt>
                <c:pt idx="6">
                  <c:v>C7 Leading, developing and managing people</c:v>
                </c:pt>
                <c:pt idx="7">
                  <c:v>C8 Team leadership</c:v>
                </c:pt>
                <c:pt idx="8">
                  <c:v>C9 Social commitment</c:v>
                </c:pt>
                <c:pt idx="9">
                  <c:v>C10 Market orientation</c:v>
                </c:pt>
                <c:pt idx="10">
                  <c:v>C11 Environmental issues</c:v>
                </c:pt>
                <c:pt idx="11">
                  <c:v>C12 Cooperation programmes</c:v>
                </c:pt>
                <c:pt idx="12">
                  <c:v>C13 Other (s) Specify:</c:v>
                </c:pt>
              </c:strCache>
            </c:strRef>
          </c:cat>
          <c:val>
            <c:numRef>
              <c:f>List1!$B$2:$B$14</c:f>
              <c:numCache>
                <c:formatCode>General</c:formatCode>
                <c:ptCount val="13"/>
              </c:numCache>
            </c:numRef>
          </c:val>
        </c:ser>
        <c:ser>
          <c:idx val="1"/>
          <c:order val="1"/>
          <c:tx>
            <c:strRef>
              <c:f>List1!$C$1</c:f>
              <c:strCache>
                <c:ptCount val="1"/>
                <c:pt idx="0">
                  <c:v>2</c:v>
                </c:pt>
              </c:strCache>
            </c:strRef>
          </c:tx>
          <c:invertIfNegative val="0"/>
          <c:cat>
            <c:strRef>
              <c:f>List1!$A$2:$A$14</c:f>
              <c:strCache>
                <c:ptCount val="13"/>
                <c:pt idx="0">
                  <c:v>C1 Dialogue and persuasion capacity</c:v>
                </c:pt>
                <c:pt idx="1">
                  <c:v>C2 Capacity of building sensemaking</c:v>
                </c:pt>
                <c:pt idx="2">
                  <c:v>C3 Organizational awareness</c:v>
                </c:pt>
                <c:pt idx="3">
                  <c:v>C4 Relationship building and Networking</c:v>
                </c:pt>
                <c:pt idx="4">
                  <c:v>C5 Impact and influence</c:v>
                </c:pt>
                <c:pt idx="5">
                  <c:v>C6 Assertiveness and use of positional power</c:v>
                </c:pt>
                <c:pt idx="6">
                  <c:v>C7 Leading, developing and managing people</c:v>
                </c:pt>
                <c:pt idx="7">
                  <c:v>C8 Team leadership</c:v>
                </c:pt>
                <c:pt idx="8">
                  <c:v>C9 Social commitment</c:v>
                </c:pt>
                <c:pt idx="9">
                  <c:v>C10 Market orientation</c:v>
                </c:pt>
                <c:pt idx="10">
                  <c:v>C11 Environmental issues</c:v>
                </c:pt>
                <c:pt idx="11">
                  <c:v>C12 Cooperation programmes</c:v>
                </c:pt>
                <c:pt idx="12">
                  <c:v>C13 Other (s) Specify:</c:v>
                </c:pt>
              </c:strCache>
            </c:strRef>
          </c:cat>
          <c:val>
            <c:numRef>
              <c:f>List1!$C$2:$C$14</c:f>
              <c:numCache>
                <c:formatCode>General</c:formatCode>
                <c:ptCount val="13"/>
                <c:pt idx="5">
                  <c:v>3.0</c:v>
                </c:pt>
              </c:numCache>
            </c:numRef>
          </c:val>
        </c:ser>
        <c:ser>
          <c:idx val="2"/>
          <c:order val="2"/>
          <c:tx>
            <c:strRef>
              <c:f>List1!$D$1</c:f>
              <c:strCache>
                <c:ptCount val="1"/>
                <c:pt idx="0">
                  <c:v>3</c:v>
                </c:pt>
              </c:strCache>
            </c:strRef>
          </c:tx>
          <c:invertIfNegative val="0"/>
          <c:cat>
            <c:strRef>
              <c:f>List1!$A$2:$A$14</c:f>
              <c:strCache>
                <c:ptCount val="13"/>
                <c:pt idx="0">
                  <c:v>C1 Dialogue and persuasion capacity</c:v>
                </c:pt>
                <c:pt idx="1">
                  <c:v>C2 Capacity of building sensemaking</c:v>
                </c:pt>
                <c:pt idx="2">
                  <c:v>C3 Organizational awareness</c:v>
                </c:pt>
                <c:pt idx="3">
                  <c:v>C4 Relationship building and Networking</c:v>
                </c:pt>
                <c:pt idx="4">
                  <c:v>C5 Impact and influence</c:v>
                </c:pt>
                <c:pt idx="5">
                  <c:v>C6 Assertiveness and use of positional power</c:v>
                </c:pt>
                <c:pt idx="6">
                  <c:v>C7 Leading, developing and managing people</c:v>
                </c:pt>
                <c:pt idx="7">
                  <c:v>C8 Team leadership</c:v>
                </c:pt>
                <c:pt idx="8">
                  <c:v>C9 Social commitment</c:v>
                </c:pt>
                <c:pt idx="9">
                  <c:v>C10 Market orientation</c:v>
                </c:pt>
                <c:pt idx="10">
                  <c:v>C11 Environmental issues</c:v>
                </c:pt>
                <c:pt idx="11">
                  <c:v>C12 Cooperation programmes</c:v>
                </c:pt>
                <c:pt idx="12">
                  <c:v>C13 Other (s) Specify:</c:v>
                </c:pt>
              </c:strCache>
            </c:strRef>
          </c:cat>
          <c:val>
            <c:numRef>
              <c:f>List1!$D$2:$D$14</c:f>
              <c:numCache>
                <c:formatCode>General</c:formatCode>
                <c:ptCount val="13"/>
                <c:pt idx="0">
                  <c:v>1.0</c:v>
                </c:pt>
                <c:pt idx="1">
                  <c:v>1.0</c:v>
                </c:pt>
                <c:pt idx="2">
                  <c:v>2.0</c:v>
                </c:pt>
                <c:pt idx="5">
                  <c:v>3.0</c:v>
                </c:pt>
                <c:pt idx="6">
                  <c:v>1.0</c:v>
                </c:pt>
                <c:pt idx="7">
                  <c:v>1.0</c:v>
                </c:pt>
                <c:pt idx="8">
                  <c:v>1.0</c:v>
                </c:pt>
                <c:pt idx="9">
                  <c:v>1.0</c:v>
                </c:pt>
                <c:pt idx="10">
                  <c:v>6.0</c:v>
                </c:pt>
                <c:pt idx="11">
                  <c:v>4.0</c:v>
                </c:pt>
              </c:numCache>
            </c:numRef>
          </c:val>
        </c:ser>
        <c:ser>
          <c:idx val="3"/>
          <c:order val="3"/>
          <c:tx>
            <c:strRef>
              <c:f>List1!$E$1</c:f>
              <c:strCache>
                <c:ptCount val="1"/>
                <c:pt idx="0">
                  <c:v>4</c:v>
                </c:pt>
              </c:strCache>
            </c:strRef>
          </c:tx>
          <c:invertIfNegative val="0"/>
          <c:cat>
            <c:strRef>
              <c:f>List1!$A$2:$A$14</c:f>
              <c:strCache>
                <c:ptCount val="13"/>
                <c:pt idx="0">
                  <c:v>C1 Dialogue and persuasion capacity</c:v>
                </c:pt>
                <c:pt idx="1">
                  <c:v>C2 Capacity of building sensemaking</c:v>
                </c:pt>
                <c:pt idx="2">
                  <c:v>C3 Organizational awareness</c:v>
                </c:pt>
                <c:pt idx="3">
                  <c:v>C4 Relationship building and Networking</c:v>
                </c:pt>
                <c:pt idx="4">
                  <c:v>C5 Impact and influence</c:v>
                </c:pt>
                <c:pt idx="5">
                  <c:v>C6 Assertiveness and use of positional power</c:v>
                </c:pt>
                <c:pt idx="6">
                  <c:v>C7 Leading, developing and managing people</c:v>
                </c:pt>
                <c:pt idx="7">
                  <c:v>C8 Team leadership</c:v>
                </c:pt>
                <c:pt idx="8">
                  <c:v>C9 Social commitment</c:v>
                </c:pt>
                <c:pt idx="9">
                  <c:v>C10 Market orientation</c:v>
                </c:pt>
                <c:pt idx="10">
                  <c:v>C11 Environmental issues</c:v>
                </c:pt>
                <c:pt idx="11">
                  <c:v>C12 Cooperation programmes</c:v>
                </c:pt>
                <c:pt idx="12">
                  <c:v>C13 Other (s) Specify:</c:v>
                </c:pt>
              </c:strCache>
            </c:strRef>
          </c:cat>
          <c:val>
            <c:numRef>
              <c:f>List1!$E$2:$E$14</c:f>
              <c:numCache>
                <c:formatCode>General</c:formatCode>
                <c:ptCount val="13"/>
                <c:pt idx="0">
                  <c:v>5.0</c:v>
                </c:pt>
                <c:pt idx="1">
                  <c:v>7.0</c:v>
                </c:pt>
                <c:pt idx="2">
                  <c:v>7.0</c:v>
                </c:pt>
                <c:pt idx="3">
                  <c:v>7.0</c:v>
                </c:pt>
                <c:pt idx="4">
                  <c:v>6.0</c:v>
                </c:pt>
                <c:pt idx="5">
                  <c:v>2.0</c:v>
                </c:pt>
                <c:pt idx="6">
                  <c:v>3.0</c:v>
                </c:pt>
                <c:pt idx="7">
                  <c:v>6.0</c:v>
                </c:pt>
                <c:pt idx="8">
                  <c:v>4.0</c:v>
                </c:pt>
                <c:pt idx="9">
                  <c:v>9.0</c:v>
                </c:pt>
                <c:pt idx="10">
                  <c:v>3.0</c:v>
                </c:pt>
                <c:pt idx="11">
                  <c:v>4.0</c:v>
                </c:pt>
              </c:numCache>
            </c:numRef>
          </c:val>
        </c:ser>
        <c:ser>
          <c:idx val="4"/>
          <c:order val="4"/>
          <c:tx>
            <c:strRef>
              <c:f>List1!$F$1</c:f>
              <c:strCache>
                <c:ptCount val="1"/>
                <c:pt idx="0">
                  <c:v>5</c:v>
                </c:pt>
              </c:strCache>
            </c:strRef>
          </c:tx>
          <c:invertIfNegative val="0"/>
          <c:cat>
            <c:strRef>
              <c:f>List1!$A$2:$A$14</c:f>
              <c:strCache>
                <c:ptCount val="13"/>
                <c:pt idx="0">
                  <c:v>C1 Dialogue and persuasion capacity</c:v>
                </c:pt>
                <c:pt idx="1">
                  <c:v>C2 Capacity of building sensemaking</c:v>
                </c:pt>
                <c:pt idx="2">
                  <c:v>C3 Organizational awareness</c:v>
                </c:pt>
                <c:pt idx="3">
                  <c:v>C4 Relationship building and Networking</c:v>
                </c:pt>
                <c:pt idx="4">
                  <c:v>C5 Impact and influence</c:v>
                </c:pt>
                <c:pt idx="5">
                  <c:v>C6 Assertiveness and use of positional power</c:v>
                </c:pt>
                <c:pt idx="6">
                  <c:v>C7 Leading, developing and managing people</c:v>
                </c:pt>
                <c:pt idx="7">
                  <c:v>C8 Team leadership</c:v>
                </c:pt>
                <c:pt idx="8">
                  <c:v>C9 Social commitment</c:v>
                </c:pt>
                <c:pt idx="9">
                  <c:v>C10 Market orientation</c:v>
                </c:pt>
                <c:pt idx="10">
                  <c:v>C11 Environmental issues</c:v>
                </c:pt>
                <c:pt idx="11">
                  <c:v>C12 Cooperation programmes</c:v>
                </c:pt>
                <c:pt idx="12">
                  <c:v>C13 Other (s) Specify:</c:v>
                </c:pt>
              </c:strCache>
            </c:strRef>
          </c:cat>
          <c:val>
            <c:numRef>
              <c:f>List1!$F$2:$F$14</c:f>
              <c:numCache>
                <c:formatCode>General</c:formatCode>
                <c:ptCount val="13"/>
                <c:pt idx="0">
                  <c:v>4.0</c:v>
                </c:pt>
                <c:pt idx="1">
                  <c:v>2.0</c:v>
                </c:pt>
                <c:pt idx="2">
                  <c:v>1.0</c:v>
                </c:pt>
                <c:pt idx="3">
                  <c:v>3.0</c:v>
                </c:pt>
                <c:pt idx="4">
                  <c:v>4.0</c:v>
                </c:pt>
                <c:pt idx="5">
                  <c:v>2.0</c:v>
                </c:pt>
                <c:pt idx="6">
                  <c:v>6.0</c:v>
                </c:pt>
                <c:pt idx="7">
                  <c:v>3.0</c:v>
                </c:pt>
                <c:pt idx="8">
                  <c:v>5.0</c:v>
                </c:pt>
                <c:pt idx="10">
                  <c:v>1.0</c:v>
                </c:pt>
                <c:pt idx="11">
                  <c:v>2.0</c:v>
                </c:pt>
              </c:numCache>
            </c:numRef>
          </c:val>
        </c:ser>
        <c:dLbls>
          <c:showLegendKey val="0"/>
          <c:showVal val="0"/>
          <c:showCatName val="0"/>
          <c:showSerName val="0"/>
          <c:showPercent val="0"/>
          <c:showBubbleSize val="0"/>
        </c:dLbls>
        <c:gapWidth val="150"/>
        <c:axId val="-2146091008"/>
        <c:axId val="-2127762176"/>
      </c:barChart>
      <c:catAx>
        <c:axId val="-2146091008"/>
        <c:scaling>
          <c:orientation val="minMax"/>
        </c:scaling>
        <c:delete val="0"/>
        <c:axPos val="b"/>
        <c:numFmt formatCode="General" sourceLinked="1"/>
        <c:majorTickMark val="out"/>
        <c:minorTickMark val="none"/>
        <c:tickLblPos val="nextTo"/>
        <c:txPr>
          <a:bodyPr rot="-2700000" vert="horz"/>
          <a:lstStyle/>
          <a:p>
            <a:pPr>
              <a:defRPr/>
            </a:pPr>
            <a:endParaRPr lang="en-GB"/>
          </a:p>
        </c:txPr>
        <c:crossAx val="-2127762176"/>
        <c:crosses val="autoZero"/>
        <c:auto val="1"/>
        <c:lblAlgn val="ctr"/>
        <c:lblOffset val="100"/>
        <c:noMultiLvlLbl val="0"/>
      </c:catAx>
      <c:valAx>
        <c:axId val="-2127762176"/>
        <c:scaling>
          <c:orientation val="minMax"/>
        </c:scaling>
        <c:delete val="0"/>
        <c:axPos val="l"/>
        <c:majorGridlines/>
        <c:numFmt formatCode="General" sourceLinked="1"/>
        <c:majorTickMark val="out"/>
        <c:minorTickMark val="none"/>
        <c:tickLblPos val="nextTo"/>
        <c:txPr>
          <a:bodyPr rot="0" vert="horz"/>
          <a:lstStyle/>
          <a:p>
            <a:pPr>
              <a:defRPr/>
            </a:pPr>
            <a:endParaRPr lang="en-GB"/>
          </a:p>
        </c:txPr>
        <c:crossAx val="-214609100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List1!$B$1</c:f>
              <c:strCache>
                <c:ptCount val="1"/>
                <c:pt idx="0">
                  <c:v>1</c:v>
                </c:pt>
              </c:strCache>
            </c:strRef>
          </c:tx>
          <c:invertIfNegative val="0"/>
          <c:cat>
            <c:strRef>
              <c:f>List1!$A$2:$A$17</c:f>
              <c:strCache>
                <c:ptCount val="16"/>
                <c:pt idx="0">
                  <c:v>D1 Self-control and confidence</c:v>
                </c:pt>
                <c:pt idx="1">
                  <c:v>D2 Consistency </c:v>
                </c:pt>
                <c:pt idx="2">
                  <c:v>D3 Flexibility</c:v>
                </c:pt>
                <c:pt idx="3">
                  <c:v>D4 Organizational commitment</c:v>
                </c:pt>
                <c:pt idx="4">
                  <c:v>D5 Analytical thinking</c:v>
                </c:pt>
                <c:pt idx="5">
                  <c:v>D6 Conceptual thinking</c:v>
                </c:pt>
                <c:pt idx="6">
                  <c:v>D7 Initiative</c:v>
                </c:pt>
                <c:pt idx="7">
                  <c:v>D8 Interpersonal understanding</c:v>
                </c:pt>
                <c:pt idx="8">
                  <c:v>D9 Understanding of the organization</c:v>
                </c:pt>
                <c:pt idx="9">
                  <c:v>D10 Achievement orientation </c:v>
                </c:pt>
                <c:pt idx="10">
                  <c:v>D11 Team working and collaboration</c:v>
                </c:pt>
                <c:pt idx="11">
                  <c:v>D12 Concern for order, quality and accuracy</c:v>
                </c:pt>
                <c:pt idx="12">
                  <c:v>D13 Search of information capacity</c:v>
                </c:pt>
                <c:pt idx="13">
                  <c:v>D14 Emotional Intelligence</c:v>
                </c:pt>
                <c:pt idx="14">
                  <c:v>D15 Stress Resistance</c:v>
                </c:pt>
                <c:pt idx="15">
                  <c:v>D16 Other (s) Specify:</c:v>
                </c:pt>
              </c:strCache>
            </c:strRef>
          </c:cat>
          <c:val>
            <c:numRef>
              <c:f>List1!$B$2:$B$17</c:f>
              <c:numCache>
                <c:formatCode>General</c:formatCode>
                <c:ptCount val="16"/>
              </c:numCache>
            </c:numRef>
          </c:val>
        </c:ser>
        <c:ser>
          <c:idx val="1"/>
          <c:order val="1"/>
          <c:tx>
            <c:strRef>
              <c:f>List1!$C$1</c:f>
              <c:strCache>
                <c:ptCount val="1"/>
                <c:pt idx="0">
                  <c:v>2</c:v>
                </c:pt>
              </c:strCache>
            </c:strRef>
          </c:tx>
          <c:invertIfNegative val="0"/>
          <c:cat>
            <c:strRef>
              <c:f>List1!$A$2:$A$17</c:f>
              <c:strCache>
                <c:ptCount val="16"/>
                <c:pt idx="0">
                  <c:v>D1 Self-control and confidence</c:v>
                </c:pt>
                <c:pt idx="1">
                  <c:v>D2 Consistency </c:v>
                </c:pt>
                <c:pt idx="2">
                  <c:v>D3 Flexibility</c:v>
                </c:pt>
                <c:pt idx="3">
                  <c:v>D4 Organizational commitment</c:v>
                </c:pt>
                <c:pt idx="4">
                  <c:v>D5 Analytical thinking</c:v>
                </c:pt>
                <c:pt idx="5">
                  <c:v>D6 Conceptual thinking</c:v>
                </c:pt>
                <c:pt idx="6">
                  <c:v>D7 Initiative</c:v>
                </c:pt>
                <c:pt idx="7">
                  <c:v>D8 Interpersonal understanding</c:v>
                </c:pt>
                <c:pt idx="8">
                  <c:v>D9 Understanding of the organization</c:v>
                </c:pt>
                <c:pt idx="9">
                  <c:v>D10 Achievement orientation </c:v>
                </c:pt>
                <c:pt idx="10">
                  <c:v>D11 Team working and collaboration</c:v>
                </c:pt>
                <c:pt idx="11">
                  <c:v>D12 Concern for order, quality and accuracy</c:v>
                </c:pt>
                <c:pt idx="12">
                  <c:v>D13 Search of information capacity</c:v>
                </c:pt>
                <c:pt idx="13">
                  <c:v>D14 Emotional Intelligence</c:v>
                </c:pt>
                <c:pt idx="14">
                  <c:v>D15 Stress Resistance</c:v>
                </c:pt>
                <c:pt idx="15">
                  <c:v>D16 Other (s) Specify:</c:v>
                </c:pt>
              </c:strCache>
            </c:strRef>
          </c:cat>
          <c:val>
            <c:numRef>
              <c:f>List1!$C$2:$C$17</c:f>
              <c:numCache>
                <c:formatCode>General</c:formatCode>
                <c:ptCount val="16"/>
              </c:numCache>
            </c:numRef>
          </c:val>
        </c:ser>
        <c:ser>
          <c:idx val="2"/>
          <c:order val="2"/>
          <c:tx>
            <c:strRef>
              <c:f>List1!$D$1</c:f>
              <c:strCache>
                <c:ptCount val="1"/>
                <c:pt idx="0">
                  <c:v>3</c:v>
                </c:pt>
              </c:strCache>
            </c:strRef>
          </c:tx>
          <c:invertIfNegative val="0"/>
          <c:cat>
            <c:strRef>
              <c:f>List1!$A$2:$A$17</c:f>
              <c:strCache>
                <c:ptCount val="16"/>
                <c:pt idx="0">
                  <c:v>D1 Self-control and confidence</c:v>
                </c:pt>
                <c:pt idx="1">
                  <c:v>D2 Consistency </c:v>
                </c:pt>
                <c:pt idx="2">
                  <c:v>D3 Flexibility</c:v>
                </c:pt>
                <c:pt idx="3">
                  <c:v>D4 Organizational commitment</c:v>
                </c:pt>
                <c:pt idx="4">
                  <c:v>D5 Analytical thinking</c:v>
                </c:pt>
                <c:pt idx="5">
                  <c:v>D6 Conceptual thinking</c:v>
                </c:pt>
                <c:pt idx="6">
                  <c:v>D7 Initiative</c:v>
                </c:pt>
                <c:pt idx="7">
                  <c:v>D8 Interpersonal understanding</c:v>
                </c:pt>
                <c:pt idx="8">
                  <c:v>D9 Understanding of the organization</c:v>
                </c:pt>
                <c:pt idx="9">
                  <c:v>D10 Achievement orientation </c:v>
                </c:pt>
                <c:pt idx="10">
                  <c:v>D11 Team working and collaboration</c:v>
                </c:pt>
                <c:pt idx="11">
                  <c:v>D12 Concern for order, quality and accuracy</c:v>
                </c:pt>
                <c:pt idx="12">
                  <c:v>D13 Search of information capacity</c:v>
                </c:pt>
                <c:pt idx="13">
                  <c:v>D14 Emotional Intelligence</c:v>
                </c:pt>
                <c:pt idx="14">
                  <c:v>D15 Stress Resistance</c:v>
                </c:pt>
                <c:pt idx="15">
                  <c:v>D16 Other (s) Specify:</c:v>
                </c:pt>
              </c:strCache>
            </c:strRef>
          </c:cat>
          <c:val>
            <c:numRef>
              <c:f>List1!$D$2:$D$17</c:f>
              <c:numCache>
                <c:formatCode>General</c:formatCode>
                <c:ptCount val="16"/>
                <c:pt idx="0">
                  <c:v>3.0</c:v>
                </c:pt>
                <c:pt idx="1">
                  <c:v>2.0</c:v>
                </c:pt>
                <c:pt idx="3">
                  <c:v>4.0</c:v>
                </c:pt>
                <c:pt idx="4">
                  <c:v>2.0</c:v>
                </c:pt>
                <c:pt idx="5">
                  <c:v>1.0</c:v>
                </c:pt>
                <c:pt idx="8">
                  <c:v>1.0</c:v>
                </c:pt>
                <c:pt idx="9">
                  <c:v>3.0</c:v>
                </c:pt>
                <c:pt idx="10">
                  <c:v>1.0</c:v>
                </c:pt>
                <c:pt idx="11">
                  <c:v>2.0</c:v>
                </c:pt>
                <c:pt idx="12">
                  <c:v>2.0</c:v>
                </c:pt>
                <c:pt idx="14">
                  <c:v>2.0</c:v>
                </c:pt>
              </c:numCache>
            </c:numRef>
          </c:val>
        </c:ser>
        <c:ser>
          <c:idx val="3"/>
          <c:order val="3"/>
          <c:tx>
            <c:strRef>
              <c:f>List1!$E$1</c:f>
              <c:strCache>
                <c:ptCount val="1"/>
                <c:pt idx="0">
                  <c:v>4</c:v>
                </c:pt>
              </c:strCache>
            </c:strRef>
          </c:tx>
          <c:invertIfNegative val="0"/>
          <c:cat>
            <c:strRef>
              <c:f>List1!$A$2:$A$17</c:f>
              <c:strCache>
                <c:ptCount val="16"/>
                <c:pt idx="0">
                  <c:v>D1 Self-control and confidence</c:v>
                </c:pt>
                <c:pt idx="1">
                  <c:v>D2 Consistency </c:v>
                </c:pt>
                <c:pt idx="2">
                  <c:v>D3 Flexibility</c:v>
                </c:pt>
                <c:pt idx="3">
                  <c:v>D4 Organizational commitment</c:v>
                </c:pt>
                <c:pt idx="4">
                  <c:v>D5 Analytical thinking</c:v>
                </c:pt>
                <c:pt idx="5">
                  <c:v>D6 Conceptual thinking</c:v>
                </c:pt>
                <c:pt idx="6">
                  <c:v>D7 Initiative</c:v>
                </c:pt>
                <c:pt idx="7">
                  <c:v>D8 Interpersonal understanding</c:v>
                </c:pt>
                <c:pt idx="8">
                  <c:v>D9 Understanding of the organization</c:v>
                </c:pt>
                <c:pt idx="9">
                  <c:v>D10 Achievement orientation </c:v>
                </c:pt>
                <c:pt idx="10">
                  <c:v>D11 Team working and collaboration</c:v>
                </c:pt>
                <c:pt idx="11">
                  <c:v>D12 Concern for order, quality and accuracy</c:v>
                </c:pt>
                <c:pt idx="12">
                  <c:v>D13 Search of information capacity</c:v>
                </c:pt>
                <c:pt idx="13">
                  <c:v>D14 Emotional Intelligence</c:v>
                </c:pt>
                <c:pt idx="14">
                  <c:v>D15 Stress Resistance</c:v>
                </c:pt>
                <c:pt idx="15">
                  <c:v>D16 Other (s) Specify:</c:v>
                </c:pt>
              </c:strCache>
            </c:strRef>
          </c:cat>
          <c:val>
            <c:numRef>
              <c:f>List1!$E$2:$E$17</c:f>
              <c:numCache>
                <c:formatCode>General</c:formatCode>
                <c:ptCount val="16"/>
                <c:pt idx="0">
                  <c:v>5.0</c:v>
                </c:pt>
                <c:pt idx="1">
                  <c:v>6.0</c:v>
                </c:pt>
                <c:pt idx="2">
                  <c:v>8.0</c:v>
                </c:pt>
                <c:pt idx="3">
                  <c:v>5.0</c:v>
                </c:pt>
                <c:pt idx="4">
                  <c:v>6.0</c:v>
                </c:pt>
                <c:pt idx="5">
                  <c:v>6.0</c:v>
                </c:pt>
                <c:pt idx="6">
                  <c:v>7.0</c:v>
                </c:pt>
                <c:pt idx="7">
                  <c:v>6.0</c:v>
                </c:pt>
                <c:pt idx="8">
                  <c:v>7.0</c:v>
                </c:pt>
                <c:pt idx="9">
                  <c:v>6.0</c:v>
                </c:pt>
                <c:pt idx="10">
                  <c:v>6.0</c:v>
                </c:pt>
                <c:pt idx="11">
                  <c:v>6.0</c:v>
                </c:pt>
                <c:pt idx="12">
                  <c:v>6.0</c:v>
                </c:pt>
                <c:pt idx="13">
                  <c:v>4.0</c:v>
                </c:pt>
                <c:pt idx="14">
                  <c:v>6.0</c:v>
                </c:pt>
              </c:numCache>
            </c:numRef>
          </c:val>
        </c:ser>
        <c:ser>
          <c:idx val="4"/>
          <c:order val="4"/>
          <c:tx>
            <c:strRef>
              <c:f>List1!$F$1</c:f>
              <c:strCache>
                <c:ptCount val="1"/>
                <c:pt idx="0">
                  <c:v>5</c:v>
                </c:pt>
              </c:strCache>
            </c:strRef>
          </c:tx>
          <c:invertIfNegative val="0"/>
          <c:cat>
            <c:strRef>
              <c:f>List1!$A$2:$A$17</c:f>
              <c:strCache>
                <c:ptCount val="16"/>
                <c:pt idx="0">
                  <c:v>D1 Self-control and confidence</c:v>
                </c:pt>
                <c:pt idx="1">
                  <c:v>D2 Consistency </c:v>
                </c:pt>
                <c:pt idx="2">
                  <c:v>D3 Flexibility</c:v>
                </c:pt>
                <c:pt idx="3">
                  <c:v>D4 Organizational commitment</c:v>
                </c:pt>
                <c:pt idx="4">
                  <c:v>D5 Analytical thinking</c:v>
                </c:pt>
                <c:pt idx="5">
                  <c:v>D6 Conceptual thinking</c:v>
                </c:pt>
                <c:pt idx="6">
                  <c:v>D7 Initiative</c:v>
                </c:pt>
                <c:pt idx="7">
                  <c:v>D8 Interpersonal understanding</c:v>
                </c:pt>
                <c:pt idx="8">
                  <c:v>D9 Understanding of the organization</c:v>
                </c:pt>
                <c:pt idx="9">
                  <c:v>D10 Achievement orientation </c:v>
                </c:pt>
                <c:pt idx="10">
                  <c:v>D11 Team working and collaboration</c:v>
                </c:pt>
                <c:pt idx="11">
                  <c:v>D12 Concern for order, quality and accuracy</c:v>
                </c:pt>
                <c:pt idx="12">
                  <c:v>D13 Search of information capacity</c:v>
                </c:pt>
                <c:pt idx="13">
                  <c:v>D14 Emotional Intelligence</c:v>
                </c:pt>
                <c:pt idx="14">
                  <c:v>D15 Stress Resistance</c:v>
                </c:pt>
                <c:pt idx="15">
                  <c:v>D16 Other (s) Specify:</c:v>
                </c:pt>
              </c:strCache>
            </c:strRef>
          </c:cat>
          <c:val>
            <c:numRef>
              <c:f>List1!$F$2:$F$17</c:f>
              <c:numCache>
                <c:formatCode>General</c:formatCode>
                <c:ptCount val="16"/>
                <c:pt idx="0">
                  <c:v>2.0</c:v>
                </c:pt>
                <c:pt idx="1">
                  <c:v>2.0</c:v>
                </c:pt>
                <c:pt idx="2">
                  <c:v>2.0</c:v>
                </c:pt>
                <c:pt idx="3">
                  <c:v>1.0</c:v>
                </c:pt>
                <c:pt idx="4">
                  <c:v>2.0</c:v>
                </c:pt>
                <c:pt idx="5">
                  <c:v>3.0</c:v>
                </c:pt>
                <c:pt idx="6">
                  <c:v>3.0</c:v>
                </c:pt>
                <c:pt idx="7">
                  <c:v>4.0</c:v>
                </c:pt>
                <c:pt idx="8">
                  <c:v>2.0</c:v>
                </c:pt>
                <c:pt idx="9">
                  <c:v>1.0</c:v>
                </c:pt>
                <c:pt idx="10">
                  <c:v>3.0</c:v>
                </c:pt>
                <c:pt idx="11">
                  <c:v>2.0</c:v>
                </c:pt>
                <c:pt idx="12">
                  <c:v>2.0</c:v>
                </c:pt>
                <c:pt idx="13">
                  <c:v>6.0</c:v>
                </c:pt>
                <c:pt idx="14">
                  <c:v>2.0</c:v>
                </c:pt>
              </c:numCache>
            </c:numRef>
          </c:val>
        </c:ser>
        <c:dLbls>
          <c:showLegendKey val="0"/>
          <c:showVal val="0"/>
          <c:showCatName val="0"/>
          <c:showSerName val="0"/>
          <c:showPercent val="0"/>
          <c:showBubbleSize val="0"/>
        </c:dLbls>
        <c:gapWidth val="150"/>
        <c:axId val="-2144285136"/>
        <c:axId val="-2128551808"/>
      </c:barChart>
      <c:catAx>
        <c:axId val="-2144285136"/>
        <c:scaling>
          <c:orientation val="minMax"/>
        </c:scaling>
        <c:delete val="0"/>
        <c:axPos val="b"/>
        <c:numFmt formatCode="General" sourceLinked="1"/>
        <c:majorTickMark val="out"/>
        <c:minorTickMark val="none"/>
        <c:tickLblPos val="nextTo"/>
        <c:txPr>
          <a:bodyPr rot="-2700000" vert="horz"/>
          <a:lstStyle/>
          <a:p>
            <a:pPr>
              <a:defRPr/>
            </a:pPr>
            <a:endParaRPr lang="en-GB"/>
          </a:p>
        </c:txPr>
        <c:crossAx val="-2128551808"/>
        <c:crosses val="autoZero"/>
        <c:auto val="1"/>
        <c:lblAlgn val="ctr"/>
        <c:lblOffset val="100"/>
        <c:noMultiLvlLbl val="0"/>
      </c:catAx>
      <c:valAx>
        <c:axId val="-2128551808"/>
        <c:scaling>
          <c:orientation val="minMax"/>
        </c:scaling>
        <c:delete val="0"/>
        <c:axPos val="l"/>
        <c:majorGridlines/>
        <c:numFmt formatCode="General" sourceLinked="1"/>
        <c:majorTickMark val="out"/>
        <c:minorTickMark val="none"/>
        <c:tickLblPos val="nextTo"/>
        <c:txPr>
          <a:bodyPr rot="0" vert="horz"/>
          <a:lstStyle/>
          <a:p>
            <a:pPr>
              <a:defRPr/>
            </a:pPr>
            <a:endParaRPr lang="en-GB"/>
          </a:p>
        </c:txPr>
        <c:crossAx val="-2144285136"/>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List1!$B$1</c:f>
              <c:strCache>
                <c:ptCount val="1"/>
                <c:pt idx="0">
                  <c:v>1</c:v>
                </c:pt>
              </c:strCache>
            </c:strRef>
          </c:tx>
          <c:invertIfNegative val="0"/>
          <c:cat>
            <c:strRef>
              <c:f>List1!$A$2:$A$12</c:f>
              <c:strCache>
                <c:ptCount val="11"/>
                <c:pt idx="0">
                  <c:v>E1 Office tools</c:v>
                </c:pt>
                <c:pt idx="1">
                  <c:v>E2 Presentations with new PPT social tools</c:v>
                </c:pt>
                <c:pt idx="2">
                  <c:v>E3 eLearning </c:v>
                </c:pt>
                <c:pt idx="3">
                  <c:v>E4 Advanced excel tools</c:v>
                </c:pt>
                <c:pt idx="4">
                  <c:v>E5 Social tools: web 2.0</c:v>
                </c:pt>
                <c:pt idx="5">
                  <c:v>E6 Videostreaming</c:v>
                </c:pt>
                <c:pt idx="6">
                  <c:v>E7 Verbal communication</c:v>
                </c:pt>
                <c:pt idx="7">
                  <c:v>E8 Non Verbal communication</c:v>
                </c:pt>
                <c:pt idx="8">
                  <c:v>E9 Written communication</c:v>
                </c:pt>
                <c:pt idx="9">
                  <c:v>E10 Smart tools</c:v>
                </c:pt>
                <c:pt idx="10">
                  <c:v>E11 Other (s) Specify:</c:v>
                </c:pt>
              </c:strCache>
            </c:strRef>
          </c:cat>
          <c:val>
            <c:numRef>
              <c:f>List1!$B$2:$B$12</c:f>
              <c:numCache>
                <c:formatCode>General</c:formatCode>
                <c:ptCount val="11"/>
              </c:numCache>
            </c:numRef>
          </c:val>
        </c:ser>
        <c:ser>
          <c:idx val="1"/>
          <c:order val="1"/>
          <c:tx>
            <c:strRef>
              <c:f>List1!$C$1</c:f>
              <c:strCache>
                <c:ptCount val="1"/>
                <c:pt idx="0">
                  <c:v>2</c:v>
                </c:pt>
              </c:strCache>
            </c:strRef>
          </c:tx>
          <c:invertIfNegative val="0"/>
          <c:cat>
            <c:strRef>
              <c:f>List1!$A$2:$A$12</c:f>
              <c:strCache>
                <c:ptCount val="11"/>
                <c:pt idx="0">
                  <c:v>E1 Office tools</c:v>
                </c:pt>
                <c:pt idx="1">
                  <c:v>E2 Presentations with new PPT social tools</c:v>
                </c:pt>
                <c:pt idx="2">
                  <c:v>E3 eLearning </c:v>
                </c:pt>
                <c:pt idx="3">
                  <c:v>E4 Advanced excel tools</c:v>
                </c:pt>
                <c:pt idx="4">
                  <c:v>E5 Social tools: web 2.0</c:v>
                </c:pt>
                <c:pt idx="5">
                  <c:v>E6 Videostreaming</c:v>
                </c:pt>
                <c:pt idx="6">
                  <c:v>E7 Verbal communication</c:v>
                </c:pt>
                <c:pt idx="7">
                  <c:v>E8 Non Verbal communication</c:v>
                </c:pt>
                <c:pt idx="8">
                  <c:v>E9 Written communication</c:v>
                </c:pt>
                <c:pt idx="9">
                  <c:v>E10 Smart tools</c:v>
                </c:pt>
                <c:pt idx="10">
                  <c:v>E11 Other (s) Specify:</c:v>
                </c:pt>
              </c:strCache>
            </c:strRef>
          </c:cat>
          <c:val>
            <c:numRef>
              <c:f>List1!$C$2:$C$12</c:f>
              <c:numCache>
                <c:formatCode>General</c:formatCode>
                <c:ptCount val="11"/>
                <c:pt idx="3">
                  <c:v>1.0</c:v>
                </c:pt>
                <c:pt idx="4">
                  <c:v>1.0</c:v>
                </c:pt>
              </c:numCache>
            </c:numRef>
          </c:val>
        </c:ser>
        <c:ser>
          <c:idx val="2"/>
          <c:order val="2"/>
          <c:tx>
            <c:strRef>
              <c:f>List1!$D$1</c:f>
              <c:strCache>
                <c:ptCount val="1"/>
                <c:pt idx="0">
                  <c:v>3</c:v>
                </c:pt>
              </c:strCache>
            </c:strRef>
          </c:tx>
          <c:invertIfNegative val="0"/>
          <c:cat>
            <c:strRef>
              <c:f>List1!$A$2:$A$12</c:f>
              <c:strCache>
                <c:ptCount val="11"/>
                <c:pt idx="0">
                  <c:v>E1 Office tools</c:v>
                </c:pt>
                <c:pt idx="1">
                  <c:v>E2 Presentations with new PPT social tools</c:v>
                </c:pt>
                <c:pt idx="2">
                  <c:v>E3 eLearning </c:v>
                </c:pt>
                <c:pt idx="3">
                  <c:v>E4 Advanced excel tools</c:v>
                </c:pt>
                <c:pt idx="4">
                  <c:v>E5 Social tools: web 2.0</c:v>
                </c:pt>
                <c:pt idx="5">
                  <c:v>E6 Videostreaming</c:v>
                </c:pt>
                <c:pt idx="6">
                  <c:v>E7 Verbal communication</c:v>
                </c:pt>
                <c:pt idx="7">
                  <c:v>E8 Non Verbal communication</c:v>
                </c:pt>
                <c:pt idx="8">
                  <c:v>E9 Written communication</c:v>
                </c:pt>
                <c:pt idx="9">
                  <c:v>E10 Smart tools</c:v>
                </c:pt>
                <c:pt idx="10">
                  <c:v>E11 Other (s) Specify:</c:v>
                </c:pt>
              </c:strCache>
            </c:strRef>
          </c:cat>
          <c:val>
            <c:numRef>
              <c:f>List1!$D$2:$D$12</c:f>
              <c:numCache>
                <c:formatCode>General</c:formatCode>
                <c:ptCount val="11"/>
                <c:pt idx="0">
                  <c:v>2.0</c:v>
                </c:pt>
                <c:pt idx="1">
                  <c:v>4.0</c:v>
                </c:pt>
                <c:pt idx="2">
                  <c:v>5.0</c:v>
                </c:pt>
                <c:pt idx="3">
                  <c:v>7.0</c:v>
                </c:pt>
                <c:pt idx="4">
                  <c:v>3.0</c:v>
                </c:pt>
                <c:pt idx="5">
                  <c:v>8.0</c:v>
                </c:pt>
                <c:pt idx="8">
                  <c:v>1.0</c:v>
                </c:pt>
                <c:pt idx="9">
                  <c:v>6.0</c:v>
                </c:pt>
              </c:numCache>
            </c:numRef>
          </c:val>
        </c:ser>
        <c:ser>
          <c:idx val="3"/>
          <c:order val="3"/>
          <c:tx>
            <c:strRef>
              <c:f>List1!$E$1</c:f>
              <c:strCache>
                <c:ptCount val="1"/>
                <c:pt idx="0">
                  <c:v>4</c:v>
                </c:pt>
              </c:strCache>
            </c:strRef>
          </c:tx>
          <c:invertIfNegative val="0"/>
          <c:cat>
            <c:strRef>
              <c:f>List1!$A$2:$A$12</c:f>
              <c:strCache>
                <c:ptCount val="11"/>
                <c:pt idx="0">
                  <c:v>E1 Office tools</c:v>
                </c:pt>
                <c:pt idx="1">
                  <c:v>E2 Presentations with new PPT social tools</c:v>
                </c:pt>
                <c:pt idx="2">
                  <c:v>E3 eLearning </c:v>
                </c:pt>
                <c:pt idx="3">
                  <c:v>E4 Advanced excel tools</c:v>
                </c:pt>
                <c:pt idx="4">
                  <c:v>E5 Social tools: web 2.0</c:v>
                </c:pt>
                <c:pt idx="5">
                  <c:v>E6 Videostreaming</c:v>
                </c:pt>
                <c:pt idx="6">
                  <c:v>E7 Verbal communication</c:v>
                </c:pt>
                <c:pt idx="7">
                  <c:v>E8 Non Verbal communication</c:v>
                </c:pt>
                <c:pt idx="8">
                  <c:v>E9 Written communication</c:v>
                </c:pt>
                <c:pt idx="9">
                  <c:v>E10 Smart tools</c:v>
                </c:pt>
                <c:pt idx="10">
                  <c:v>E11 Other (s) Specify:</c:v>
                </c:pt>
              </c:strCache>
            </c:strRef>
          </c:cat>
          <c:val>
            <c:numRef>
              <c:f>List1!$E$2:$E$12</c:f>
              <c:numCache>
                <c:formatCode>General</c:formatCode>
                <c:ptCount val="11"/>
                <c:pt idx="0">
                  <c:v>6.0</c:v>
                </c:pt>
                <c:pt idx="1">
                  <c:v>5.0</c:v>
                </c:pt>
                <c:pt idx="2">
                  <c:v>4.0</c:v>
                </c:pt>
                <c:pt idx="3">
                  <c:v>2.0</c:v>
                </c:pt>
                <c:pt idx="4">
                  <c:v>4.0</c:v>
                </c:pt>
                <c:pt idx="6">
                  <c:v>4.0</c:v>
                </c:pt>
                <c:pt idx="7">
                  <c:v>6.0</c:v>
                </c:pt>
                <c:pt idx="8">
                  <c:v>9.0</c:v>
                </c:pt>
                <c:pt idx="9">
                  <c:v>2.0</c:v>
                </c:pt>
              </c:numCache>
            </c:numRef>
          </c:val>
        </c:ser>
        <c:ser>
          <c:idx val="4"/>
          <c:order val="4"/>
          <c:tx>
            <c:strRef>
              <c:f>List1!$F$1</c:f>
              <c:strCache>
                <c:ptCount val="1"/>
                <c:pt idx="0">
                  <c:v>5</c:v>
                </c:pt>
              </c:strCache>
            </c:strRef>
          </c:tx>
          <c:invertIfNegative val="0"/>
          <c:cat>
            <c:strRef>
              <c:f>List1!$A$2:$A$12</c:f>
              <c:strCache>
                <c:ptCount val="11"/>
                <c:pt idx="0">
                  <c:v>E1 Office tools</c:v>
                </c:pt>
                <c:pt idx="1">
                  <c:v>E2 Presentations with new PPT social tools</c:v>
                </c:pt>
                <c:pt idx="2">
                  <c:v>E3 eLearning </c:v>
                </c:pt>
                <c:pt idx="3">
                  <c:v>E4 Advanced excel tools</c:v>
                </c:pt>
                <c:pt idx="4">
                  <c:v>E5 Social tools: web 2.0</c:v>
                </c:pt>
                <c:pt idx="5">
                  <c:v>E6 Videostreaming</c:v>
                </c:pt>
                <c:pt idx="6">
                  <c:v>E7 Verbal communication</c:v>
                </c:pt>
                <c:pt idx="7">
                  <c:v>E8 Non Verbal communication</c:v>
                </c:pt>
                <c:pt idx="8">
                  <c:v>E9 Written communication</c:v>
                </c:pt>
                <c:pt idx="9">
                  <c:v>E10 Smart tools</c:v>
                </c:pt>
                <c:pt idx="10">
                  <c:v>E11 Other (s) Specify:</c:v>
                </c:pt>
              </c:strCache>
            </c:strRef>
          </c:cat>
          <c:val>
            <c:numRef>
              <c:f>List1!$F$2:$F$12</c:f>
              <c:numCache>
                <c:formatCode>General</c:formatCode>
                <c:ptCount val="11"/>
                <c:pt idx="0">
                  <c:v>2.0</c:v>
                </c:pt>
                <c:pt idx="1">
                  <c:v>1.0</c:v>
                </c:pt>
                <c:pt idx="2">
                  <c:v>1.0</c:v>
                </c:pt>
                <c:pt idx="3">
                  <c:v>1.0</c:v>
                </c:pt>
                <c:pt idx="4">
                  <c:v>2.0</c:v>
                </c:pt>
                <c:pt idx="5">
                  <c:v>2.0</c:v>
                </c:pt>
                <c:pt idx="6">
                  <c:v>6.0</c:v>
                </c:pt>
                <c:pt idx="7">
                  <c:v>4.0</c:v>
                </c:pt>
                <c:pt idx="9">
                  <c:v>2.0</c:v>
                </c:pt>
              </c:numCache>
            </c:numRef>
          </c:val>
        </c:ser>
        <c:dLbls>
          <c:showLegendKey val="0"/>
          <c:showVal val="0"/>
          <c:showCatName val="0"/>
          <c:showSerName val="0"/>
          <c:showPercent val="0"/>
          <c:showBubbleSize val="0"/>
        </c:dLbls>
        <c:gapWidth val="150"/>
        <c:axId val="-2139181936"/>
        <c:axId val="-2144148640"/>
      </c:barChart>
      <c:catAx>
        <c:axId val="-2139181936"/>
        <c:scaling>
          <c:orientation val="minMax"/>
        </c:scaling>
        <c:delete val="0"/>
        <c:axPos val="b"/>
        <c:numFmt formatCode="General" sourceLinked="1"/>
        <c:majorTickMark val="out"/>
        <c:minorTickMark val="none"/>
        <c:tickLblPos val="nextTo"/>
        <c:txPr>
          <a:bodyPr rot="-2700000" vert="horz"/>
          <a:lstStyle/>
          <a:p>
            <a:pPr>
              <a:defRPr/>
            </a:pPr>
            <a:endParaRPr lang="en-GB"/>
          </a:p>
        </c:txPr>
        <c:crossAx val="-2144148640"/>
        <c:crosses val="autoZero"/>
        <c:auto val="1"/>
        <c:lblAlgn val="ctr"/>
        <c:lblOffset val="100"/>
        <c:noMultiLvlLbl val="0"/>
      </c:catAx>
      <c:valAx>
        <c:axId val="-2144148640"/>
        <c:scaling>
          <c:orientation val="minMax"/>
        </c:scaling>
        <c:delete val="0"/>
        <c:axPos val="l"/>
        <c:majorGridlines/>
        <c:numFmt formatCode="General" sourceLinked="1"/>
        <c:majorTickMark val="out"/>
        <c:minorTickMark val="none"/>
        <c:tickLblPos val="nextTo"/>
        <c:txPr>
          <a:bodyPr rot="0" vert="horz"/>
          <a:lstStyle/>
          <a:p>
            <a:pPr>
              <a:defRPr/>
            </a:pPr>
            <a:endParaRPr lang="en-GB"/>
          </a:p>
        </c:txPr>
        <c:crossAx val="-2139181936"/>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Sloupec1</c:v>
                </c:pt>
              </c:strCache>
            </c:strRef>
          </c:tx>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dPt>
            <c:idx val="12"/>
            <c:bubble3D val="0"/>
          </c:dPt>
          <c:dPt>
            <c:idx val="13"/>
            <c:bubble3D val="0"/>
          </c:dPt>
          <c:dPt>
            <c:idx val="14"/>
            <c:bubble3D val="0"/>
          </c:dPt>
          <c:dLbls>
            <c:dLbl>
              <c:idx val="7"/>
              <c:delete val="1"/>
              <c:extLst>
                <c:ext xmlns:c15="http://schemas.microsoft.com/office/drawing/2012/chart" uri="{CE6537A1-D6FC-4f65-9D91-7224C49458BB}"/>
              </c:extLst>
            </c:dLbl>
            <c:dLbl>
              <c:idx val="8"/>
              <c:delete val="1"/>
              <c:extLst>
                <c:ext xmlns:c15="http://schemas.microsoft.com/office/drawing/2012/chart" uri="{CE6537A1-D6FC-4f65-9D91-7224C49458BB}"/>
              </c:extLst>
            </c:dLbl>
            <c:dLbl>
              <c:idx val="9"/>
              <c:delete val="1"/>
              <c:extLst>
                <c:ext xmlns:c15="http://schemas.microsoft.com/office/drawing/2012/chart" uri="{CE6537A1-D6FC-4f65-9D91-7224C49458BB}"/>
              </c:extLst>
            </c:dLbl>
            <c:dLbl>
              <c:idx val="10"/>
              <c:delete val="1"/>
              <c:extLst>
                <c:ext xmlns:c15="http://schemas.microsoft.com/office/drawing/2012/chart" uri="{CE6537A1-D6FC-4f65-9D91-7224C49458BB}"/>
              </c:extLst>
            </c:dLbl>
            <c:dLbl>
              <c:idx val="11"/>
              <c:delete val="1"/>
              <c:extLst>
                <c:ext xmlns:c15="http://schemas.microsoft.com/office/drawing/2012/chart" uri="{CE6537A1-D6FC-4f65-9D91-7224C49458BB}"/>
              </c:extLst>
            </c:dLbl>
            <c:dLbl>
              <c:idx val="12"/>
              <c:delete val="1"/>
              <c:extLst>
                <c:ext xmlns:c15="http://schemas.microsoft.com/office/drawing/2012/chart" uri="{CE6537A1-D6FC-4f65-9D91-7224C49458BB}"/>
              </c:extLst>
            </c:dLbl>
            <c:dLbl>
              <c:idx val="13"/>
              <c:delete val="1"/>
              <c:extLst>
                <c:ext xmlns:c15="http://schemas.microsoft.com/office/drawing/2012/chart" uri="{CE6537A1-D6FC-4f65-9D91-7224C49458BB}"/>
              </c:extLst>
            </c:dLbl>
            <c:dLbl>
              <c:idx val="14"/>
              <c:delete val="1"/>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extLst>
          </c:dLbls>
          <c:cat>
            <c:strRef>
              <c:f>List1!$A$2:$A$16</c:f>
              <c:strCache>
                <c:ptCount val="7"/>
                <c:pt idx="0">
                  <c:v>F2f Training courses</c:v>
                </c:pt>
                <c:pt idx="1">
                  <c:v>Online Training courses</c:v>
                </c:pt>
                <c:pt idx="2">
                  <c:v>Mentoring</c:v>
                </c:pt>
                <c:pt idx="3">
                  <c:v>Coaching</c:v>
                </c:pt>
                <c:pt idx="4">
                  <c:v>Social Activities</c:v>
                </c:pt>
                <c:pt idx="5">
                  <c:v>External intergeneration activities (cooperation)</c:v>
                </c:pt>
                <c:pt idx="6">
                  <c:v>Job shadowing</c:v>
                </c:pt>
              </c:strCache>
            </c:strRef>
          </c:cat>
          <c:val>
            <c:numRef>
              <c:f>List1!$B$2:$B$16</c:f>
              <c:numCache>
                <c:formatCode>General</c:formatCode>
                <c:ptCount val="15"/>
                <c:pt idx="0">
                  <c:v>3.0</c:v>
                </c:pt>
                <c:pt idx="1">
                  <c:v>1.0</c:v>
                </c:pt>
                <c:pt idx="2">
                  <c:v>4.0</c:v>
                </c:pt>
                <c:pt idx="3">
                  <c:v>3.0</c:v>
                </c:pt>
                <c:pt idx="4">
                  <c:v>4.0</c:v>
                </c:pt>
                <c:pt idx="5">
                  <c:v>4.0</c:v>
                </c:pt>
                <c:pt idx="6">
                  <c:v>1.0</c:v>
                </c:pt>
              </c:numCache>
            </c:numRef>
          </c:val>
        </c:ser>
        <c:dLbls>
          <c:showLegendKey val="0"/>
          <c:showVal val="0"/>
          <c:showCatName val="0"/>
          <c:showSerName val="0"/>
          <c:showPercent val="0"/>
          <c:showBubbleSize val="0"/>
          <c:showLeaderLines val="0"/>
        </c:dLbls>
        <c:firstSliceAng val="0"/>
      </c:pieChart>
      <c:spPr>
        <a:noFill/>
        <a:ln w="25401">
          <a:noFill/>
        </a:ln>
      </c:spPr>
    </c:plotArea>
    <c:legend>
      <c:legendPos val="r"/>
      <c:overlay val="0"/>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List1!$B$1</c:f>
              <c:strCache>
                <c:ptCount val="1"/>
                <c:pt idx="0">
                  <c:v>1</c:v>
                </c:pt>
              </c:strCache>
            </c:strRef>
          </c:tx>
          <c:invertIfNegative val="0"/>
          <c:cat>
            <c:strRef>
              <c:f>List1!$A$2:$A$9</c:f>
              <c:strCache>
                <c:ptCount val="8"/>
                <c:pt idx="0">
                  <c:v>F2f Training courses</c:v>
                </c:pt>
                <c:pt idx="1">
                  <c:v>Online Training courses</c:v>
                </c:pt>
                <c:pt idx="2">
                  <c:v>Mentoring</c:v>
                </c:pt>
                <c:pt idx="3">
                  <c:v>Coaching</c:v>
                </c:pt>
                <c:pt idx="4">
                  <c:v>Social Activities</c:v>
                </c:pt>
                <c:pt idx="5">
                  <c:v>External intergeneration activities (cooperation)</c:v>
                </c:pt>
                <c:pt idx="6">
                  <c:v>Job shadowing</c:v>
                </c:pt>
                <c:pt idx="7">
                  <c:v>Others: (specify)</c:v>
                </c:pt>
              </c:strCache>
            </c:strRef>
          </c:cat>
          <c:val>
            <c:numRef>
              <c:f>List1!$B$2:$B$9</c:f>
              <c:numCache>
                <c:formatCode>General</c:formatCode>
                <c:ptCount val="8"/>
                <c:pt idx="6">
                  <c:v>1.0</c:v>
                </c:pt>
              </c:numCache>
            </c:numRef>
          </c:val>
        </c:ser>
        <c:ser>
          <c:idx val="1"/>
          <c:order val="1"/>
          <c:tx>
            <c:strRef>
              <c:f>List1!$C$1</c:f>
              <c:strCache>
                <c:ptCount val="1"/>
                <c:pt idx="0">
                  <c:v>2</c:v>
                </c:pt>
              </c:strCache>
            </c:strRef>
          </c:tx>
          <c:invertIfNegative val="0"/>
          <c:cat>
            <c:strRef>
              <c:f>List1!$A$2:$A$9</c:f>
              <c:strCache>
                <c:ptCount val="8"/>
                <c:pt idx="0">
                  <c:v>F2f Training courses</c:v>
                </c:pt>
                <c:pt idx="1">
                  <c:v>Online Training courses</c:v>
                </c:pt>
                <c:pt idx="2">
                  <c:v>Mentoring</c:v>
                </c:pt>
                <c:pt idx="3">
                  <c:v>Coaching</c:v>
                </c:pt>
                <c:pt idx="4">
                  <c:v>Social Activities</c:v>
                </c:pt>
                <c:pt idx="5">
                  <c:v>External intergeneration activities (cooperation)</c:v>
                </c:pt>
                <c:pt idx="6">
                  <c:v>Job shadowing</c:v>
                </c:pt>
                <c:pt idx="7">
                  <c:v>Others: (specify)</c:v>
                </c:pt>
              </c:strCache>
            </c:strRef>
          </c:cat>
          <c:val>
            <c:numRef>
              <c:f>List1!$C$2:$C$9</c:f>
              <c:numCache>
                <c:formatCode>General</c:formatCode>
                <c:ptCount val="8"/>
                <c:pt idx="1">
                  <c:v>1.0</c:v>
                </c:pt>
                <c:pt idx="5">
                  <c:v>1.0</c:v>
                </c:pt>
                <c:pt idx="6">
                  <c:v>3.0</c:v>
                </c:pt>
              </c:numCache>
            </c:numRef>
          </c:val>
        </c:ser>
        <c:ser>
          <c:idx val="2"/>
          <c:order val="2"/>
          <c:tx>
            <c:strRef>
              <c:f>List1!$D$1</c:f>
              <c:strCache>
                <c:ptCount val="1"/>
                <c:pt idx="0">
                  <c:v>3</c:v>
                </c:pt>
              </c:strCache>
            </c:strRef>
          </c:tx>
          <c:invertIfNegative val="0"/>
          <c:cat>
            <c:strRef>
              <c:f>List1!$A$2:$A$9</c:f>
              <c:strCache>
                <c:ptCount val="8"/>
                <c:pt idx="0">
                  <c:v>F2f Training courses</c:v>
                </c:pt>
                <c:pt idx="1">
                  <c:v>Online Training courses</c:v>
                </c:pt>
                <c:pt idx="2">
                  <c:v>Mentoring</c:v>
                </c:pt>
                <c:pt idx="3">
                  <c:v>Coaching</c:v>
                </c:pt>
                <c:pt idx="4">
                  <c:v>Social Activities</c:v>
                </c:pt>
                <c:pt idx="5">
                  <c:v>External intergeneration activities (cooperation)</c:v>
                </c:pt>
                <c:pt idx="6">
                  <c:v>Job shadowing</c:v>
                </c:pt>
                <c:pt idx="7">
                  <c:v>Others: (specify)</c:v>
                </c:pt>
              </c:strCache>
            </c:strRef>
          </c:cat>
          <c:val>
            <c:numRef>
              <c:f>List1!$D$2:$D$9</c:f>
              <c:numCache>
                <c:formatCode>General</c:formatCode>
                <c:ptCount val="8"/>
                <c:pt idx="0">
                  <c:v>2.0</c:v>
                </c:pt>
                <c:pt idx="1">
                  <c:v>3.0</c:v>
                </c:pt>
                <c:pt idx="3">
                  <c:v>1.0</c:v>
                </c:pt>
                <c:pt idx="4">
                  <c:v>1.0</c:v>
                </c:pt>
                <c:pt idx="5">
                  <c:v>1.0</c:v>
                </c:pt>
                <c:pt idx="6">
                  <c:v>1.0</c:v>
                </c:pt>
              </c:numCache>
            </c:numRef>
          </c:val>
        </c:ser>
        <c:ser>
          <c:idx val="3"/>
          <c:order val="3"/>
          <c:tx>
            <c:strRef>
              <c:f>List1!$E$1</c:f>
              <c:strCache>
                <c:ptCount val="1"/>
                <c:pt idx="0">
                  <c:v>4</c:v>
                </c:pt>
              </c:strCache>
            </c:strRef>
          </c:tx>
          <c:invertIfNegative val="0"/>
          <c:cat>
            <c:strRef>
              <c:f>List1!$A$2:$A$9</c:f>
              <c:strCache>
                <c:ptCount val="8"/>
                <c:pt idx="0">
                  <c:v>F2f Training courses</c:v>
                </c:pt>
                <c:pt idx="1">
                  <c:v>Online Training courses</c:v>
                </c:pt>
                <c:pt idx="2">
                  <c:v>Mentoring</c:v>
                </c:pt>
                <c:pt idx="3">
                  <c:v>Coaching</c:v>
                </c:pt>
                <c:pt idx="4">
                  <c:v>Social Activities</c:v>
                </c:pt>
                <c:pt idx="5">
                  <c:v>External intergeneration activities (cooperation)</c:v>
                </c:pt>
                <c:pt idx="6">
                  <c:v>Job shadowing</c:v>
                </c:pt>
                <c:pt idx="7">
                  <c:v>Others: (specify)</c:v>
                </c:pt>
              </c:strCache>
            </c:strRef>
          </c:cat>
          <c:val>
            <c:numRef>
              <c:f>List1!$E$2:$E$9</c:f>
              <c:numCache>
                <c:formatCode>General</c:formatCode>
                <c:ptCount val="8"/>
                <c:pt idx="0">
                  <c:v>4.0</c:v>
                </c:pt>
                <c:pt idx="1">
                  <c:v>5.0</c:v>
                </c:pt>
                <c:pt idx="2">
                  <c:v>4.0</c:v>
                </c:pt>
                <c:pt idx="3">
                  <c:v>3.0</c:v>
                </c:pt>
                <c:pt idx="4">
                  <c:v>6.0</c:v>
                </c:pt>
                <c:pt idx="5">
                  <c:v>6.0</c:v>
                </c:pt>
                <c:pt idx="6">
                  <c:v>2.0</c:v>
                </c:pt>
              </c:numCache>
            </c:numRef>
          </c:val>
        </c:ser>
        <c:ser>
          <c:idx val="4"/>
          <c:order val="4"/>
          <c:tx>
            <c:strRef>
              <c:f>List1!$F$1</c:f>
              <c:strCache>
                <c:ptCount val="1"/>
                <c:pt idx="0">
                  <c:v>5</c:v>
                </c:pt>
              </c:strCache>
            </c:strRef>
          </c:tx>
          <c:invertIfNegative val="0"/>
          <c:cat>
            <c:strRef>
              <c:f>List1!$A$2:$A$9</c:f>
              <c:strCache>
                <c:ptCount val="8"/>
                <c:pt idx="0">
                  <c:v>F2f Training courses</c:v>
                </c:pt>
                <c:pt idx="1">
                  <c:v>Online Training courses</c:v>
                </c:pt>
                <c:pt idx="2">
                  <c:v>Mentoring</c:v>
                </c:pt>
                <c:pt idx="3">
                  <c:v>Coaching</c:v>
                </c:pt>
                <c:pt idx="4">
                  <c:v>Social Activities</c:v>
                </c:pt>
                <c:pt idx="5">
                  <c:v>External intergeneration activities (cooperation)</c:v>
                </c:pt>
                <c:pt idx="6">
                  <c:v>Job shadowing</c:v>
                </c:pt>
                <c:pt idx="7">
                  <c:v>Others: (specify)</c:v>
                </c:pt>
              </c:strCache>
            </c:strRef>
          </c:cat>
          <c:val>
            <c:numRef>
              <c:f>List1!$F$2:$F$9</c:f>
              <c:numCache>
                <c:formatCode>General</c:formatCode>
                <c:ptCount val="8"/>
                <c:pt idx="0">
                  <c:v>4.0</c:v>
                </c:pt>
                <c:pt idx="1">
                  <c:v>1.0</c:v>
                </c:pt>
                <c:pt idx="2">
                  <c:v>6.0</c:v>
                </c:pt>
                <c:pt idx="3">
                  <c:v>6.0</c:v>
                </c:pt>
                <c:pt idx="4">
                  <c:v>3.0</c:v>
                </c:pt>
                <c:pt idx="5">
                  <c:v>2.0</c:v>
                </c:pt>
                <c:pt idx="6">
                  <c:v>3.0</c:v>
                </c:pt>
              </c:numCache>
            </c:numRef>
          </c:val>
        </c:ser>
        <c:dLbls>
          <c:showLegendKey val="0"/>
          <c:showVal val="0"/>
          <c:showCatName val="0"/>
          <c:showSerName val="0"/>
          <c:showPercent val="0"/>
          <c:showBubbleSize val="0"/>
        </c:dLbls>
        <c:gapWidth val="150"/>
        <c:axId val="-2145978800"/>
        <c:axId val="-2145729136"/>
      </c:barChart>
      <c:catAx>
        <c:axId val="-2145978800"/>
        <c:scaling>
          <c:orientation val="minMax"/>
        </c:scaling>
        <c:delete val="0"/>
        <c:axPos val="b"/>
        <c:numFmt formatCode="General" sourceLinked="1"/>
        <c:majorTickMark val="out"/>
        <c:minorTickMark val="none"/>
        <c:tickLblPos val="nextTo"/>
        <c:txPr>
          <a:bodyPr rot="-2700000" vert="horz"/>
          <a:lstStyle/>
          <a:p>
            <a:pPr>
              <a:defRPr/>
            </a:pPr>
            <a:endParaRPr lang="en-GB"/>
          </a:p>
        </c:txPr>
        <c:crossAx val="-2145729136"/>
        <c:crosses val="autoZero"/>
        <c:auto val="1"/>
        <c:lblAlgn val="ctr"/>
        <c:lblOffset val="100"/>
        <c:noMultiLvlLbl val="0"/>
      </c:catAx>
      <c:valAx>
        <c:axId val="-2145729136"/>
        <c:scaling>
          <c:orientation val="minMax"/>
        </c:scaling>
        <c:delete val="0"/>
        <c:axPos val="l"/>
        <c:majorGridlines/>
        <c:numFmt formatCode="General" sourceLinked="1"/>
        <c:majorTickMark val="out"/>
        <c:minorTickMark val="none"/>
        <c:tickLblPos val="nextTo"/>
        <c:txPr>
          <a:bodyPr rot="0" vert="horz"/>
          <a:lstStyle/>
          <a:p>
            <a:pPr>
              <a:defRPr/>
            </a:pPr>
            <a:endParaRPr lang="en-GB"/>
          </a:p>
        </c:txPr>
        <c:crossAx val="-2145978800"/>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List1!$B$1</c:f>
              <c:strCache>
                <c:ptCount val="1"/>
                <c:pt idx="0">
                  <c:v>1</c:v>
                </c:pt>
              </c:strCache>
            </c:strRef>
          </c:tx>
          <c:invertIfNegative val="0"/>
          <c:cat>
            <c:strRef>
              <c:f>List1!$A$2:$A$6</c:f>
              <c:strCache>
                <c:ptCount val="5"/>
                <c:pt idx="0">
                  <c:v>Being useful</c:v>
                </c:pt>
                <c:pt idx="1">
                  <c:v>Prestige</c:v>
                </c:pt>
                <c:pt idx="2">
                  <c:v>Career development</c:v>
                </c:pt>
                <c:pt idx="3">
                  <c:v>Sharing experiences </c:v>
                </c:pt>
                <c:pt idx="4">
                  <c:v>Others: (specify)</c:v>
                </c:pt>
              </c:strCache>
            </c:strRef>
          </c:cat>
          <c:val>
            <c:numRef>
              <c:f>List1!$B$2:$B$6</c:f>
              <c:numCache>
                <c:formatCode>General</c:formatCode>
                <c:ptCount val="5"/>
                <c:pt idx="1">
                  <c:v>2.0</c:v>
                </c:pt>
              </c:numCache>
            </c:numRef>
          </c:val>
        </c:ser>
        <c:ser>
          <c:idx val="1"/>
          <c:order val="1"/>
          <c:tx>
            <c:strRef>
              <c:f>List1!$C$1</c:f>
              <c:strCache>
                <c:ptCount val="1"/>
                <c:pt idx="0">
                  <c:v>2</c:v>
                </c:pt>
              </c:strCache>
            </c:strRef>
          </c:tx>
          <c:invertIfNegative val="0"/>
          <c:cat>
            <c:strRef>
              <c:f>List1!$A$2:$A$6</c:f>
              <c:strCache>
                <c:ptCount val="5"/>
                <c:pt idx="0">
                  <c:v>Being useful</c:v>
                </c:pt>
                <c:pt idx="1">
                  <c:v>Prestige</c:v>
                </c:pt>
                <c:pt idx="2">
                  <c:v>Career development</c:v>
                </c:pt>
                <c:pt idx="3">
                  <c:v>Sharing experiences </c:v>
                </c:pt>
                <c:pt idx="4">
                  <c:v>Others: (specify)</c:v>
                </c:pt>
              </c:strCache>
            </c:strRef>
          </c:cat>
          <c:val>
            <c:numRef>
              <c:f>List1!$C$2:$C$6</c:f>
              <c:numCache>
                <c:formatCode>General</c:formatCode>
                <c:ptCount val="5"/>
                <c:pt idx="1">
                  <c:v>1.0</c:v>
                </c:pt>
              </c:numCache>
            </c:numRef>
          </c:val>
        </c:ser>
        <c:ser>
          <c:idx val="2"/>
          <c:order val="2"/>
          <c:tx>
            <c:strRef>
              <c:f>List1!$D$1</c:f>
              <c:strCache>
                <c:ptCount val="1"/>
                <c:pt idx="0">
                  <c:v>3</c:v>
                </c:pt>
              </c:strCache>
            </c:strRef>
          </c:tx>
          <c:invertIfNegative val="0"/>
          <c:cat>
            <c:strRef>
              <c:f>List1!$A$2:$A$6</c:f>
              <c:strCache>
                <c:ptCount val="5"/>
                <c:pt idx="0">
                  <c:v>Being useful</c:v>
                </c:pt>
                <c:pt idx="1">
                  <c:v>Prestige</c:v>
                </c:pt>
                <c:pt idx="2">
                  <c:v>Career development</c:v>
                </c:pt>
                <c:pt idx="3">
                  <c:v>Sharing experiences </c:v>
                </c:pt>
                <c:pt idx="4">
                  <c:v>Others: (specify)</c:v>
                </c:pt>
              </c:strCache>
            </c:strRef>
          </c:cat>
          <c:val>
            <c:numRef>
              <c:f>List1!$D$2:$D$6</c:f>
              <c:numCache>
                <c:formatCode>General</c:formatCode>
                <c:ptCount val="5"/>
                <c:pt idx="1">
                  <c:v>2.0</c:v>
                </c:pt>
                <c:pt idx="2">
                  <c:v>3.0</c:v>
                </c:pt>
                <c:pt idx="3">
                  <c:v>1.0</c:v>
                </c:pt>
              </c:numCache>
            </c:numRef>
          </c:val>
        </c:ser>
        <c:ser>
          <c:idx val="3"/>
          <c:order val="3"/>
          <c:tx>
            <c:strRef>
              <c:f>List1!$E$1</c:f>
              <c:strCache>
                <c:ptCount val="1"/>
                <c:pt idx="0">
                  <c:v>4</c:v>
                </c:pt>
              </c:strCache>
            </c:strRef>
          </c:tx>
          <c:invertIfNegative val="0"/>
          <c:cat>
            <c:strRef>
              <c:f>List1!$A$2:$A$6</c:f>
              <c:strCache>
                <c:ptCount val="5"/>
                <c:pt idx="0">
                  <c:v>Being useful</c:v>
                </c:pt>
                <c:pt idx="1">
                  <c:v>Prestige</c:v>
                </c:pt>
                <c:pt idx="2">
                  <c:v>Career development</c:v>
                </c:pt>
                <c:pt idx="3">
                  <c:v>Sharing experiences </c:v>
                </c:pt>
                <c:pt idx="4">
                  <c:v>Others: (specify)</c:v>
                </c:pt>
              </c:strCache>
            </c:strRef>
          </c:cat>
          <c:val>
            <c:numRef>
              <c:f>List1!$E$2:$E$6</c:f>
              <c:numCache>
                <c:formatCode>General</c:formatCode>
                <c:ptCount val="5"/>
                <c:pt idx="0">
                  <c:v>4.0</c:v>
                </c:pt>
                <c:pt idx="1">
                  <c:v>3.0</c:v>
                </c:pt>
                <c:pt idx="2">
                  <c:v>3.0</c:v>
                </c:pt>
                <c:pt idx="3">
                  <c:v>5.0</c:v>
                </c:pt>
              </c:numCache>
            </c:numRef>
          </c:val>
        </c:ser>
        <c:ser>
          <c:idx val="4"/>
          <c:order val="4"/>
          <c:tx>
            <c:strRef>
              <c:f>List1!$F$1</c:f>
              <c:strCache>
                <c:ptCount val="1"/>
                <c:pt idx="0">
                  <c:v>5</c:v>
                </c:pt>
              </c:strCache>
            </c:strRef>
          </c:tx>
          <c:invertIfNegative val="0"/>
          <c:cat>
            <c:strRef>
              <c:f>List1!$A$2:$A$6</c:f>
              <c:strCache>
                <c:ptCount val="5"/>
                <c:pt idx="0">
                  <c:v>Being useful</c:v>
                </c:pt>
                <c:pt idx="1">
                  <c:v>Prestige</c:v>
                </c:pt>
                <c:pt idx="2">
                  <c:v>Career development</c:v>
                </c:pt>
                <c:pt idx="3">
                  <c:v>Sharing experiences </c:v>
                </c:pt>
                <c:pt idx="4">
                  <c:v>Others: (specify)</c:v>
                </c:pt>
              </c:strCache>
            </c:strRef>
          </c:cat>
          <c:val>
            <c:numRef>
              <c:f>List1!$F$2:$F$6</c:f>
              <c:numCache>
                <c:formatCode>General</c:formatCode>
                <c:ptCount val="5"/>
                <c:pt idx="0">
                  <c:v>6.0</c:v>
                </c:pt>
                <c:pt idx="1">
                  <c:v>2.0</c:v>
                </c:pt>
                <c:pt idx="2">
                  <c:v>4.0</c:v>
                </c:pt>
                <c:pt idx="3">
                  <c:v>4.0</c:v>
                </c:pt>
              </c:numCache>
            </c:numRef>
          </c:val>
        </c:ser>
        <c:dLbls>
          <c:showLegendKey val="0"/>
          <c:showVal val="0"/>
          <c:showCatName val="0"/>
          <c:showSerName val="0"/>
          <c:showPercent val="0"/>
          <c:showBubbleSize val="0"/>
        </c:dLbls>
        <c:gapWidth val="150"/>
        <c:axId val="-2123926064"/>
        <c:axId val="-2144983600"/>
      </c:barChart>
      <c:catAx>
        <c:axId val="-2123926064"/>
        <c:scaling>
          <c:orientation val="minMax"/>
        </c:scaling>
        <c:delete val="0"/>
        <c:axPos val="b"/>
        <c:numFmt formatCode="General" sourceLinked="1"/>
        <c:majorTickMark val="out"/>
        <c:minorTickMark val="none"/>
        <c:tickLblPos val="nextTo"/>
        <c:txPr>
          <a:bodyPr rot="0" vert="horz"/>
          <a:lstStyle/>
          <a:p>
            <a:pPr>
              <a:defRPr/>
            </a:pPr>
            <a:endParaRPr lang="en-GB"/>
          </a:p>
        </c:txPr>
        <c:crossAx val="-2144983600"/>
        <c:crosses val="autoZero"/>
        <c:auto val="1"/>
        <c:lblAlgn val="ctr"/>
        <c:lblOffset val="100"/>
        <c:noMultiLvlLbl val="0"/>
      </c:catAx>
      <c:valAx>
        <c:axId val="-2144983600"/>
        <c:scaling>
          <c:orientation val="minMax"/>
        </c:scaling>
        <c:delete val="0"/>
        <c:axPos val="l"/>
        <c:majorGridlines/>
        <c:numFmt formatCode="General" sourceLinked="1"/>
        <c:majorTickMark val="out"/>
        <c:minorTickMark val="none"/>
        <c:tickLblPos val="nextTo"/>
        <c:txPr>
          <a:bodyPr rot="0" vert="horz"/>
          <a:lstStyle/>
          <a:p>
            <a:pPr>
              <a:defRPr/>
            </a:pPr>
            <a:endParaRPr lang="en-GB"/>
          </a:p>
        </c:txPr>
        <c:crossAx val="-212392606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2988</Words>
  <Characters>17033</Characters>
  <Application>Microsoft Macintosh Word</Application>
  <DocSecurity>0</DocSecurity>
  <Lines>141</Lines>
  <Paragraphs>39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Uniba</Company>
  <LinksUpToDate>false</LinksUpToDate>
  <CharactersWithSpaces>19982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Szovics</dc:creator>
  <cp:lastModifiedBy>Klaudius Silhar</cp:lastModifiedBy>
  <cp:revision>3</cp:revision>
  <cp:lastPrinted>2018-03-22T11:41:00Z</cp:lastPrinted>
  <dcterms:created xsi:type="dcterms:W3CDTF">2018-07-26T19:15:00Z</dcterms:created>
  <dcterms:modified xsi:type="dcterms:W3CDTF">2018-11-28T20:00:00Z</dcterms:modified>
</cp:coreProperties>
</file>